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style1.xml" ContentType="application/vnd.ms-office.chartstyle+xml"/>
  <Override PartName="/word/charts/colors1.xml" ContentType="application/vnd.ms-office.chartcolorstyle+xml"/>
  <Override PartName="/word/charts/style2.xml" ContentType="application/vnd.ms-office.chartstyle+xml"/>
  <Override PartName="/word/charts/colors2.xml" ContentType="application/vnd.ms-office.chartcolorstyle+xml"/>
  <Override PartName="/word/charts/style3.xml" ContentType="application/vnd.ms-office.chartstyle+xml"/>
  <Override PartName="/word/charts/colors3.xml" ContentType="application/vnd.ms-office.chartcolorsty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0DA718" w14:textId="77777777" w:rsidR="009A0B56" w:rsidRPr="00E07BB0" w:rsidRDefault="00592C99" w:rsidP="001C667B">
      <w:pPr>
        <w:spacing w:line="360" w:lineRule="auto"/>
        <w:rPr>
          <w:rFonts w:cs="Times New Roman"/>
          <w:b/>
          <w:sz w:val="24"/>
          <w:szCs w:val="24"/>
        </w:rPr>
      </w:pPr>
      <w:bookmarkStart w:id="0" w:name="_GoBack"/>
      <w:bookmarkEnd w:id="0"/>
      <w:proofErr w:type="gramStart"/>
      <w:r w:rsidRPr="00E07BB0">
        <w:rPr>
          <w:rFonts w:cs="Times New Roman"/>
          <w:b/>
          <w:sz w:val="24"/>
          <w:szCs w:val="24"/>
        </w:rPr>
        <w:t xml:space="preserve">Supplementary </w:t>
      </w:r>
      <w:r w:rsidR="009A0B56" w:rsidRPr="00E07BB0">
        <w:rPr>
          <w:rFonts w:cs="Times New Roman"/>
          <w:b/>
          <w:sz w:val="24"/>
          <w:szCs w:val="24"/>
        </w:rPr>
        <w:t>figure 1.</w:t>
      </w:r>
      <w:proofErr w:type="gramEnd"/>
    </w:p>
    <w:p w14:paraId="61D038E8" w14:textId="4E6112B9" w:rsidR="00592C99" w:rsidRPr="00E07BB0" w:rsidRDefault="000D2F7A" w:rsidP="001C667B">
      <w:pPr>
        <w:spacing w:line="360" w:lineRule="auto"/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Illustration of link between within-class variance and </w:t>
      </w:r>
      <w:r w:rsidR="00824B92">
        <w:rPr>
          <w:rFonts w:cs="Times New Roman"/>
          <w:sz w:val="24"/>
          <w:szCs w:val="24"/>
        </w:rPr>
        <w:t>entropy</w:t>
      </w:r>
    </w:p>
    <w:p w14:paraId="0C23F96C" w14:textId="77777777" w:rsidR="00592C99" w:rsidRPr="00E07BB0" w:rsidRDefault="00592C99" w:rsidP="001C667B">
      <w:pPr>
        <w:spacing w:line="360" w:lineRule="auto"/>
        <w:rPr>
          <w:rFonts w:cs="Times New Roman"/>
          <w:sz w:val="24"/>
          <w:szCs w:val="24"/>
        </w:rPr>
      </w:pPr>
    </w:p>
    <w:p w14:paraId="5B244F3E" w14:textId="77777777" w:rsidR="00592C99" w:rsidRPr="00E07BB0" w:rsidRDefault="00592C99" w:rsidP="001C667B">
      <w:pPr>
        <w:spacing w:line="360" w:lineRule="auto"/>
        <w:rPr>
          <w:rFonts w:cs="Times New Roman"/>
        </w:rPr>
        <w:sectPr w:rsidR="00592C99" w:rsidRPr="00E07BB0" w:rsidSect="00592C99">
          <w:footerReference w:type="default" r:id="rId8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E07BB0">
        <w:rPr>
          <w:rFonts w:cs="Times New Roman"/>
          <w:noProof/>
          <w:lang w:val="en-US"/>
        </w:rPr>
        <mc:AlternateContent>
          <mc:Choice Requires="wpg">
            <w:drawing>
              <wp:inline distT="0" distB="0" distL="0" distR="0" wp14:anchorId="27259B06" wp14:editId="68B90C8B">
                <wp:extent cx="5443857" cy="4104855"/>
                <wp:effectExtent l="38100" t="19050" r="0" b="0"/>
                <wp:docPr id="6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3857" cy="4104855"/>
                          <a:chOff x="0" y="0"/>
                          <a:chExt cx="5443857" cy="4104855"/>
                        </a:xfrm>
                      </wpg:grpSpPr>
                      <wps:wsp>
                        <wps:cNvPr id="7" name="Freeform 7"/>
                        <wps:cNvSpPr>
                          <a:spLocks/>
                        </wps:cNvSpPr>
                        <wps:spPr bwMode="auto">
                          <a:xfrm>
                            <a:off x="145016" y="0"/>
                            <a:ext cx="1197969" cy="104411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4029"/>
                              </a:cxn>
                              <a:cxn ang="0">
                                <a:pos x="250" y="3929"/>
                              </a:cxn>
                              <a:cxn ang="0">
                                <a:pos x="714" y="3503"/>
                              </a:cxn>
                              <a:cxn ang="0">
                                <a:pos x="1152" y="2301"/>
                              </a:cxn>
                              <a:cxn ang="0">
                                <a:pos x="1402" y="1099"/>
                              </a:cxn>
                              <a:cxn ang="0">
                                <a:pos x="1565" y="248"/>
                              </a:cxn>
                              <a:cxn ang="0">
                                <a:pos x="1803" y="10"/>
                              </a:cxn>
                              <a:cxn ang="0">
                                <a:pos x="2053" y="310"/>
                              </a:cxn>
                              <a:cxn ang="0">
                                <a:pos x="2229" y="1237"/>
                              </a:cxn>
                              <a:cxn ang="0">
                                <a:pos x="2392" y="1976"/>
                              </a:cxn>
                              <a:cxn ang="0">
                                <a:pos x="2617" y="2765"/>
                              </a:cxn>
                              <a:cxn ang="0">
                                <a:pos x="2855" y="3416"/>
                              </a:cxn>
                              <a:cxn ang="0">
                                <a:pos x="3293" y="3954"/>
                              </a:cxn>
                              <a:cxn ang="0">
                                <a:pos x="3731" y="4042"/>
                              </a:cxn>
                            </a:cxnLst>
                            <a:rect l="0" t="0" r="r" b="b"/>
                            <a:pathLst>
                              <a:path w="3731" h="4058">
                                <a:moveTo>
                                  <a:pt x="0" y="4029"/>
                                </a:moveTo>
                                <a:cubicBezTo>
                                  <a:pt x="65" y="4023"/>
                                  <a:pt x="131" y="4017"/>
                                  <a:pt x="250" y="3929"/>
                                </a:cubicBezTo>
                                <a:cubicBezTo>
                                  <a:pt x="369" y="3841"/>
                                  <a:pt x="564" y="3774"/>
                                  <a:pt x="714" y="3503"/>
                                </a:cubicBezTo>
                                <a:cubicBezTo>
                                  <a:pt x="864" y="3232"/>
                                  <a:pt x="1037" y="2702"/>
                                  <a:pt x="1152" y="2301"/>
                                </a:cubicBezTo>
                                <a:cubicBezTo>
                                  <a:pt x="1267" y="1900"/>
                                  <a:pt x="1333" y="1441"/>
                                  <a:pt x="1402" y="1099"/>
                                </a:cubicBezTo>
                                <a:cubicBezTo>
                                  <a:pt x="1471" y="757"/>
                                  <a:pt x="1498" y="429"/>
                                  <a:pt x="1565" y="248"/>
                                </a:cubicBezTo>
                                <a:cubicBezTo>
                                  <a:pt x="1632" y="67"/>
                                  <a:pt x="1722" y="0"/>
                                  <a:pt x="1803" y="10"/>
                                </a:cubicBezTo>
                                <a:cubicBezTo>
                                  <a:pt x="1884" y="20"/>
                                  <a:pt x="1982" y="105"/>
                                  <a:pt x="2053" y="310"/>
                                </a:cubicBezTo>
                                <a:cubicBezTo>
                                  <a:pt x="2124" y="515"/>
                                  <a:pt x="2172" y="959"/>
                                  <a:pt x="2229" y="1237"/>
                                </a:cubicBezTo>
                                <a:cubicBezTo>
                                  <a:pt x="2286" y="1515"/>
                                  <a:pt x="2327" y="1721"/>
                                  <a:pt x="2392" y="1976"/>
                                </a:cubicBezTo>
                                <a:cubicBezTo>
                                  <a:pt x="2457" y="2231"/>
                                  <a:pt x="2540" y="2525"/>
                                  <a:pt x="2617" y="2765"/>
                                </a:cubicBezTo>
                                <a:cubicBezTo>
                                  <a:pt x="2694" y="3005"/>
                                  <a:pt x="2742" y="3218"/>
                                  <a:pt x="2855" y="3416"/>
                                </a:cubicBezTo>
                                <a:cubicBezTo>
                                  <a:pt x="2968" y="3614"/>
                                  <a:pt x="3147" y="3850"/>
                                  <a:pt x="3293" y="3954"/>
                                </a:cubicBezTo>
                                <a:cubicBezTo>
                                  <a:pt x="3439" y="4058"/>
                                  <a:pt x="3585" y="4050"/>
                                  <a:pt x="3731" y="4042"/>
                                </a:cubicBezTo>
                              </a:path>
                            </a:pathLst>
                          </a:cu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14:paraId="514B5471" w14:textId="77777777" w:rsidR="001C667B" w:rsidRPr="004B1AE3" w:rsidRDefault="001C667B" w:rsidP="00592C9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" name="Freeform 8"/>
                        <wps:cNvSpPr>
                          <a:spLocks/>
                        </wps:cNvSpPr>
                        <wps:spPr bwMode="auto">
                          <a:xfrm>
                            <a:off x="934825" y="0"/>
                            <a:ext cx="1197969" cy="104411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4029"/>
                              </a:cxn>
                              <a:cxn ang="0">
                                <a:pos x="250" y="3929"/>
                              </a:cxn>
                              <a:cxn ang="0">
                                <a:pos x="714" y="3503"/>
                              </a:cxn>
                              <a:cxn ang="0">
                                <a:pos x="1152" y="2301"/>
                              </a:cxn>
                              <a:cxn ang="0">
                                <a:pos x="1402" y="1099"/>
                              </a:cxn>
                              <a:cxn ang="0">
                                <a:pos x="1565" y="248"/>
                              </a:cxn>
                              <a:cxn ang="0">
                                <a:pos x="1803" y="10"/>
                              </a:cxn>
                              <a:cxn ang="0">
                                <a:pos x="2053" y="310"/>
                              </a:cxn>
                              <a:cxn ang="0">
                                <a:pos x="2229" y="1237"/>
                              </a:cxn>
                              <a:cxn ang="0">
                                <a:pos x="2392" y="1976"/>
                              </a:cxn>
                              <a:cxn ang="0">
                                <a:pos x="2617" y="2765"/>
                              </a:cxn>
                              <a:cxn ang="0">
                                <a:pos x="2855" y="3416"/>
                              </a:cxn>
                              <a:cxn ang="0">
                                <a:pos x="3293" y="3954"/>
                              </a:cxn>
                              <a:cxn ang="0">
                                <a:pos x="3731" y="4042"/>
                              </a:cxn>
                            </a:cxnLst>
                            <a:rect l="0" t="0" r="r" b="b"/>
                            <a:pathLst>
                              <a:path w="3731" h="4058">
                                <a:moveTo>
                                  <a:pt x="0" y="4029"/>
                                </a:moveTo>
                                <a:cubicBezTo>
                                  <a:pt x="65" y="4023"/>
                                  <a:pt x="131" y="4017"/>
                                  <a:pt x="250" y="3929"/>
                                </a:cubicBezTo>
                                <a:cubicBezTo>
                                  <a:pt x="369" y="3841"/>
                                  <a:pt x="564" y="3774"/>
                                  <a:pt x="714" y="3503"/>
                                </a:cubicBezTo>
                                <a:cubicBezTo>
                                  <a:pt x="864" y="3232"/>
                                  <a:pt x="1037" y="2702"/>
                                  <a:pt x="1152" y="2301"/>
                                </a:cubicBezTo>
                                <a:cubicBezTo>
                                  <a:pt x="1267" y="1900"/>
                                  <a:pt x="1333" y="1441"/>
                                  <a:pt x="1402" y="1099"/>
                                </a:cubicBezTo>
                                <a:cubicBezTo>
                                  <a:pt x="1471" y="757"/>
                                  <a:pt x="1498" y="429"/>
                                  <a:pt x="1565" y="248"/>
                                </a:cubicBezTo>
                                <a:cubicBezTo>
                                  <a:pt x="1632" y="67"/>
                                  <a:pt x="1722" y="0"/>
                                  <a:pt x="1803" y="10"/>
                                </a:cubicBezTo>
                                <a:cubicBezTo>
                                  <a:pt x="1884" y="20"/>
                                  <a:pt x="1982" y="105"/>
                                  <a:pt x="2053" y="310"/>
                                </a:cubicBezTo>
                                <a:cubicBezTo>
                                  <a:pt x="2124" y="515"/>
                                  <a:pt x="2172" y="959"/>
                                  <a:pt x="2229" y="1237"/>
                                </a:cubicBezTo>
                                <a:cubicBezTo>
                                  <a:pt x="2286" y="1515"/>
                                  <a:pt x="2327" y="1721"/>
                                  <a:pt x="2392" y="1976"/>
                                </a:cubicBezTo>
                                <a:cubicBezTo>
                                  <a:pt x="2457" y="2231"/>
                                  <a:pt x="2540" y="2525"/>
                                  <a:pt x="2617" y="2765"/>
                                </a:cubicBezTo>
                                <a:cubicBezTo>
                                  <a:pt x="2694" y="3005"/>
                                  <a:pt x="2742" y="3218"/>
                                  <a:pt x="2855" y="3416"/>
                                </a:cubicBezTo>
                                <a:cubicBezTo>
                                  <a:pt x="2968" y="3614"/>
                                  <a:pt x="3147" y="3850"/>
                                  <a:pt x="3293" y="3954"/>
                                </a:cubicBezTo>
                                <a:cubicBezTo>
                                  <a:pt x="3439" y="4058"/>
                                  <a:pt x="3585" y="4050"/>
                                  <a:pt x="3731" y="4042"/>
                                </a:cubicBezTo>
                              </a:path>
                            </a:pathLst>
                          </a:cu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14:paraId="7D8BFBFD" w14:textId="77777777" w:rsidR="001C667B" w:rsidRPr="004B1AE3" w:rsidRDefault="001C667B" w:rsidP="00592C9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" name="Freeform 9"/>
                        <wps:cNvSpPr>
                          <a:spLocks/>
                        </wps:cNvSpPr>
                        <wps:spPr bwMode="auto">
                          <a:xfrm>
                            <a:off x="2514443" y="0"/>
                            <a:ext cx="1197969" cy="104411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4029"/>
                              </a:cxn>
                              <a:cxn ang="0">
                                <a:pos x="250" y="3929"/>
                              </a:cxn>
                              <a:cxn ang="0">
                                <a:pos x="714" y="3503"/>
                              </a:cxn>
                              <a:cxn ang="0">
                                <a:pos x="1152" y="2301"/>
                              </a:cxn>
                              <a:cxn ang="0">
                                <a:pos x="1402" y="1099"/>
                              </a:cxn>
                              <a:cxn ang="0">
                                <a:pos x="1565" y="248"/>
                              </a:cxn>
                              <a:cxn ang="0">
                                <a:pos x="1803" y="10"/>
                              </a:cxn>
                              <a:cxn ang="0">
                                <a:pos x="2053" y="310"/>
                              </a:cxn>
                              <a:cxn ang="0">
                                <a:pos x="2229" y="1237"/>
                              </a:cxn>
                              <a:cxn ang="0">
                                <a:pos x="2392" y="1976"/>
                              </a:cxn>
                              <a:cxn ang="0">
                                <a:pos x="2617" y="2765"/>
                              </a:cxn>
                              <a:cxn ang="0">
                                <a:pos x="2855" y="3416"/>
                              </a:cxn>
                              <a:cxn ang="0">
                                <a:pos x="3293" y="3954"/>
                              </a:cxn>
                              <a:cxn ang="0">
                                <a:pos x="3731" y="4042"/>
                              </a:cxn>
                            </a:cxnLst>
                            <a:rect l="0" t="0" r="r" b="b"/>
                            <a:pathLst>
                              <a:path w="3731" h="4058">
                                <a:moveTo>
                                  <a:pt x="0" y="4029"/>
                                </a:moveTo>
                                <a:cubicBezTo>
                                  <a:pt x="65" y="4023"/>
                                  <a:pt x="131" y="4017"/>
                                  <a:pt x="250" y="3929"/>
                                </a:cubicBezTo>
                                <a:cubicBezTo>
                                  <a:pt x="369" y="3841"/>
                                  <a:pt x="564" y="3774"/>
                                  <a:pt x="714" y="3503"/>
                                </a:cubicBezTo>
                                <a:cubicBezTo>
                                  <a:pt x="864" y="3232"/>
                                  <a:pt x="1037" y="2702"/>
                                  <a:pt x="1152" y="2301"/>
                                </a:cubicBezTo>
                                <a:cubicBezTo>
                                  <a:pt x="1267" y="1900"/>
                                  <a:pt x="1333" y="1441"/>
                                  <a:pt x="1402" y="1099"/>
                                </a:cubicBezTo>
                                <a:cubicBezTo>
                                  <a:pt x="1471" y="757"/>
                                  <a:pt x="1498" y="429"/>
                                  <a:pt x="1565" y="248"/>
                                </a:cubicBezTo>
                                <a:cubicBezTo>
                                  <a:pt x="1632" y="67"/>
                                  <a:pt x="1722" y="0"/>
                                  <a:pt x="1803" y="10"/>
                                </a:cubicBezTo>
                                <a:cubicBezTo>
                                  <a:pt x="1884" y="20"/>
                                  <a:pt x="1982" y="105"/>
                                  <a:pt x="2053" y="310"/>
                                </a:cubicBezTo>
                                <a:cubicBezTo>
                                  <a:pt x="2124" y="515"/>
                                  <a:pt x="2172" y="959"/>
                                  <a:pt x="2229" y="1237"/>
                                </a:cubicBezTo>
                                <a:cubicBezTo>
                                  <a:pt x="2286" y="1515"/>
                                  <a:pt x="2327" y="1721"/>
                                  <a:pt x="2392" y="1976"/>
                                </a:cubicBezTo>
                                <a:cubicBezTo>
                                  <a:pt x="2457" y="2231"/>
                                  <a:pt x="2540" y="2525"/>
                                  <a:pt x="2617" y="2765"/>
                                </a:cubicBezTo>
                                <a:cubicBezTo>
                                  <a:pt x="2694" y="3005"/>
                                  <a:pt x="2742" y="3218"/>
                                  <a:pt x="2855" y="3416"/>
                                </a:cubicBezTo>
                                <a:cubicBezTo>
                                  <a:pt x="2968" y="3614"/>
                                  <a:pt x="3147" y="3850"/>
                                  <a:pt x="3293" y="3954"/>
                                </a:cubicBezTo>
                                <a:cubicBezTo>
                                  <a:pt x="3439" y="4058"/>
                                  <a:pt x="3585" y="4050"/>
                                  <a:pt x="3731" y="4042"/>
                                </a:cubicBezTo>
                              </a:path>
                            </a:pathLst>
                          </a:cu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14:paraId="3ADF66BB" w14:textId="77777777" w:rsidR="001C667B" w:rsidRPr="004B1AE3" w:rsidRDefault="001C667B" w:rsidP="00592C9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0" y="1102122"/>
                            <a:ext cx="4176464" cy="0"/>
                          </a:xfrm>
                          <a:prstGeom prst="line">
                            <a:avLst/>
                          </a:prstGeom>
                          <a:ln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744001" y="1043876"/>
                            <a:ext cx="0" cy="17401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1533810" y="1044116"/>
                            <a:ext cx="0" cy="17401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3113428" y="1033305"/>
                            <a:ext cx="0" cy="17401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TextBox 17"/>
                        <wps:cNvSpPr txBox="1"/>
                        <wps:spPr>
                          <a:xfrm>
                            <a:off x="594057" y="1217997"/>
                            <a:ext cx="32766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8D03943" w14:textId="77777777" w:rsidR="001C667B" w:rsidRPr="004B1AE3" w:rsidRDefault="001C667B" w:rsidP="00592C9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-1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15" name="TextBox 18"/>
                        <wps:cNvSpPr txBox="1"/>
                        <wps:spPr>
                          <a:xfrm>
                            <a:off x="1412243" y="1217997"/>
                            <a:ext cx="27305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3869A20" w14:textId="77777777" w:rsidR="001C667B" w:rsidRPr="004B1AE3" w:rsidRDefault="001C667B" w:rsidP="00592C9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16" name="TextBox 19"/>
                        <wps:cNvSpPr txBox="1"/>
                        <wps:spPr>
                          <a:xfrm>
                            <a:off x="2991799" y="1217997"/>
                            <a:ext cx="27305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ABF7262" w14:textId="77777777" w:rsidR="001C667B" w:rsidRPr="004B1AE3" w:rsidRDefault="001C667B" w:rsidP="00592C9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17" name="Freeform 17"/>
                        <wps:cNvSpPr>
                          <a:spLocks/>
                        </wps:cNvSpPr>
                        <wps:spPr bwMode="auto">
                          <a:xfrm>
                            <a:off x="72041" y="1994478"/>
                            <a:ext cx="2016191" cy="1044115"/>
                          </a:xfrm>
                          <a:custGeom>
                            <a:avLst/>
                            <a:gdLst>
                              <a:gd name="connsiteX0" fmla="*/ 0 w 10000"/>
                              <a:gd name="connsiteY0" fmla="*/ 9929 h 10000"/>
                              <a:gd name="connsiteX1" fmla="*/ 1914 w 10000"/>
                              <a:gd name="connsiteY1" fmla="*/ 8632 h 10000"/>
                              <a:gd name="connsiteX2" fmla="*/ 3088 w 10000"/>
                              <a:gd name="connsiteY2" fmla="*/ 5670 h 10000"/>
                              <a:gd name="connsiteX3" fmla="*/ 3758 w 10000"/>
                              <a:gd name="connsiteY3" fmla="*/ 2708 h 10000"/>
                              <a:gd name="connsiteX4" fmla="*/ 4195 w 10000"/>
                              <a:gd name="connsiteY4" fmla="*/ 611 h 10000"/>
                              <a:gd name="connsiteX5" fmla="*/ 4832 w 10000"/>
                              <a:gd name="connsiteY5" fmla="*/ 25 h 10000"/>
                              <a:gd name="connsiteX6" fmla="*/ 5503 w 10000"/>
                              <a:gd name="connsiteY6" fmla="*/ 764 h 10000"/>
                              <a:gd name="connsiteX7" fmla="*/ 5974 w 10000"/>
                              <a:gd name="connsiteY7" fmla="*/ 3048 h 10000"/>
                              <a:gd name="connsiteX8" fmla="*/ 6411 w 10000"/>
                              <a:gd name="connsiteY8" fmla="*/ 4869 h 10000"/>
                              <a:gd name="connsiteX9" fmla="*/ 7014 w 10000"/>
                              <a:gd name="connsiteY9" fmla="*/ 6814 h 10000"/>
                              <a:gd name="connsiteX10" fmla="*/ 7652 w 10000"/>
                              <a:gd name="connsiteY10" fmla="*/ 8418 h 10000"/>
                              <a:gd name="connsiteX11" fmla="*/ 8826 w 10000"/>
                              <a:gd name="connsiteY11" fmla="*/ 9744 h 10000"/>
                              <a:gd name="connsiteX12" fmla="*/ 10000 w 10000"/>
                              <a:gd name="connsiteY12" fmla="*/ 9961 h 10000"/>
                              <a:gd name="connsiteX0" fmla="*/ 0 w 8086"/>
                              <a:gd name="connsiteY0" fmla="*/ 8632 h 10000"/>
                              <a:gd name="connsiteX1" fmla="*/ 1174 w 8086"/>
                              <a:gd name="connsiteY1" fmla="*/ 5670 h 10000"/>
                              <a:gd name="connsiteX2" fmla="*/ 1844 w 8086"/>
                              <a:gd name="connsiteY2" fmla="*/ 2708 h 10000"/>
                              <a:gd name="connsiteX3" fmla="*/ 2281 w 8086"/>
                              <a:gd name="connsiteY3" fmla="*/ 611 h 10000"/>
                              <a:gd name="connsiteX4" fmla="*/ 2918 w 8086"/>
                              <a:gd name="connsiteY4" fmla="*/ 25 h 10000"/>
                              <a:gd name="connsiteX5" fmla="*/ 3589 w 8086"/>
                              <a:gd name="connsiteY5" fmla="*/ 764 h 10000"/>
                              <a:gd name="connsiteX6" fmla="*/ 4060 w 8086"/>
                              <a:gd name="connsiteY6" fmla="*/ 3048 h 10000"/>
                              <a:gd name="connsiteX7" fmla="*/ 4497 w 8086"/>
                              <a:gd name="connsiteY7" fmla="*/ 4869 h 10000"/>
                              <a:gd name="connsiteX8" fmla="*/ 5100 w 8086"/>
                              <a:gd name="connsiteY8" fmla="*/ 6814 h 10000"/>
                              <a:gd name="connsiteX9" fmla="*/ 5738 w 8086"/>
                              <a:gd name="connsiteY9" fmla="*/ 8418 h 10000"/>
                              <a:gd name="connsiteX10" fmla="*/ 6912 w 8086"/>
                              <a:gd name="connsiteY10" fmla="*/ 9744 h 10000"/>
                              <a:gd name="connsiteX11" fmla="*/ 8086 w 8086"/>
                              <a:gd name="connsiteY11" fmla="*/ 9961 h 10000"/>
                              <a:gd name="connsiteX0" fmla="*/ 0 w 10000"/>
                              <a:gd name="connsiteY0" fmla="*/ 8632 h 10000"/>
                              <a:gd name="connsiteX1" fmla="*/ 786 w 10000"/>
                              <a:gd name="connsiteY1" fmla="*/ 7357 h 10000"/>
                              <a:gd name="connsiteX2" fmla="*/ 1452 w 10000"/>
                              <a:gd name="connsiteY2" fmla="*/ 5670 h 10000"/>
                              <a:gd name="connsiteX3" fmla="*/ 2280 w 10000"/>
                              <a:gd name="connsiteY3" fmla="*/ 2708 h 10000"/>
                              <a:gd name="connsiteX4" fmla="*/ 2821 w 10000"/>
                              <a:gd name="connsiteY4" fmla="*/ 611 h 10000"/>
                              <a:gd name="connsiteX5" fmla="*/ 3609 w 10000"/>
                              <a:gd name="connsiteY5" fmla="*/ 25 h 10000"/>
                              <a:gd name="connsiteX6" fmla="*/ 4439 w 10000"/>
                              <a:gd name="connsiteY6" fmla="*/ 764 h 10000"/>
                              <a:gd name="connsiteX7" fmla="*/ 5021 w 10000"/>
                              <a:gd name="connsiteY7" fmla="*/ 3048 h 10000"/>
                              <a:gd name="connsiteX8" fmla="*/ 5561 w 10000"/>
                              <a:gd name="connsiteY8" fmla="*/ 4869 h 10000"/>
                              <a:gd name="connsiteX9" fmla="*/ 6307 w 10000"/>
                              <a:gd name="connsiteY9" fmla="*/ 6814 h 10000"/>
                              <a:gd name="connsiteX10" fmla="*/ 7096 w 10000"/>
                              <a:gd name="connsiteY10" fmla="*/ 8418 h 10000"/>
                              <a:gd name="connsiteX11" fmla="*/ 8548 w 10000"/>
                              <a:gd name="connsiteY11" fmla="*/ 9744 h 10000"/>
                              <a:gd name="connsiteX12" fmla="*/ 10000 w 10000"/>
                              <a:gd name="connsiteY12" fmla="*/ 9961 h 10000"/>
                              <a:gd name="connsiteX0" fmla="*/ 0 w 9214"/>
                              <a:gd name="connsiteY0" fmla="*/ 7357 h 10000"/>
                              <a:gd name="connsiteX1" fmla="*/ 666 w 9214"/>
                              <a:gd name="connsiteY1" fmla="*/ 5670 h 10000"/>
                              <a:gd name="connsiteX2" fmla="*/ 1494 w 9214"/>
                              <a:gd name="connsiteY2" fmla="*/ 2708 h 10000"/>
                              <a:gd name="connsiteX3" fmla="*/ 2035 w 9214"/>
                              <a:gd name="connsiteY3" fmla="*/ 611 h 10000"/>
                              <a:gd name="connsiteX4" fmla="*/ 2823 w 9214"/>
                              <a:gd name="connsiteY4" fmla="*/ 25 h 10000"/>
                              <a:gd name="connsiteX5" fmla="*/ 3653 w 9214"/>
                              <a:gd name="connsiteY5" fmla="*/ 764 h 10000"/>
                              <a:gd name="connsiteX6" fmla="*/ 4235 w 9214"/>
                              <a:gd name="connsiteY6" fmla="*/ 3048 h 10000"/>
                              <a:gd name="connsiteX7" fmla="*/ 4775 w 9214"/>
                              <a:gd name="connsiteY7" fmla="*/ 4869 h 10000"/>
                              <a:gd name="connsiteX8" fmla="*/ 5521 w 9214"/>
                              <a:gd name="connsiteY8" fmla="*/ 6814 h 10000"/>
                              <a:gd name="connsiteX9" fmla="*/ 6310 w 9214"/>
                              <a:gd name="connsiteY9" fmla="*/ 8418 h 10000"/>
                              <a:gd name="connsiteX10" fmla="*/ 7762 w 9214"/>
                              <a:gd name="connsiteY10" fmla="*/ 9744 h 10000"/>
                              <a:gd name="connsiteX11" fmla="*/ 9214 w 9214"/>
                              <a:gd name="connsiteY11" fmla="*/ 9961 h 100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9214" h="10000">
                                <a:moveTo>
                                  <a:pt x="0" y="7357"/>
                                </a:moveTo>
                                <a:cubicBezTo>
                                  <a:pt x="242" y="6863"/>
                                  <a:pt x="417" y="6445"/>
                                  <a:pt x="666" y="5670"/>
                                </a:cubicBezTo>
                                <a:cubicBezTo>
                                  <a:pt x="915" y="4895"/>
                                  <a:pt x="1266" y="3551"/>
                                  <a:pt x="1494" y="2708"/>
                                </a:cubicBezTo>
                                <a:cubicBezTo>
                                  <a:pt x="1723" y="1865"/>
                                  <a:pt x="1812" y="1057"/>
                                  <a:pt x="2035" y="611"/>
                                </a:cubicBezTo>
                                <a:cubicBezTo>
                                  <a:pt x="2256" y="165"/>
                                  <a:pt x="2554" y="0"/>
                                  <a:pt x="2823" y="25"/>
                                </a:cubicBezTo>
                                <a:cubicBezTo>
                                  <a:pt x="3092" y="49"/>
                                  <a:pt x="3416" y="259"/>
                                  <a:pt x="3653" y="764"/>
                                </a:cubicBezTo>
                                <a:cubicBezTo>
                                  <a:pt x="3888" y="1269"/>
                                  <a:pt x="4046" y="2363"/>
                                  <a:pt x="4235" y="3048"/>
                                </a:cubicBezTo>
                                <a:cubicBezTo>
                                  <a:pt x="4424" y="3733"/>
                                  <a:pt x="4560" y="4241"/>
                                  <a:pt x="4775" y="4869"/>
                                </a:cubicBezTo>
                                <a:cubicBezTo>
                                  <a:pt x="4991" y="5498"/>
                                  <a:pt x="5266" y="6222"/>
                                  <a:pt x="5521" y="6814"/>
                                </a:cubicBezTo>
                                <a:cubicBezTo>
                                  <a:pt x="5777" y="7405"/>
                                  <a:pt x="5935" y="7930"/>
                                  <a:pt x="6310" y="8418"/>
                                </a:cubicBezTo>
                                <a:cubicBezTo>
                                  <a:pt x="6685" y="8906"/>
                                  <a:pt x="7279" y="9487"/>
                                  <a:pt x="7762" y="9744"/>
                                </a:cubicBezTo>
                                <a:cubicBezTo>
                                  <a:pt x="8246" y="10000"/>
                                  <a:pt x="8730" y="9980"/>
                                  <a:pt x="9214" y="9961"/>
                                </a:cubicBezTo>
                              </a:path>
                            </a:pathLst>
                          </a:cu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14:paraId="307EC142" w14:textId="77777777" w:rsidR="001C667B" w:rsidRPr="004B1AE3" w:rsidRDefault="001C667B" w:rsidP="00592C9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" name="Freeform 18"/>
                        <wps:cNvSpPr>
                          <a:spLocks/>
                        </wps:cNvSpPr>
                        <wps:spPr bwMode="auto">
                          <a:xfrm>
                            <a:off x="194186" y="1994478"/>
                            <a:ext cx="2706137" cy="104411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4029"/>
                              </a:cxn>
                              <a:cxn ang="0">
                                <a:pos x="250" y="3929"/>
                              </a:cxn>
                              <a:cxn ang="0">
                                <a:pos x="714" y="3503"/>
                              </a:cxn>
                              <a:cxn ang="0">
                                <a:pos x="1152" y="2301"/>
                              </a:cxn>
                              <a:cxn ang="0">
                                <a:pos x="1402" y="1099"/>
                              </a:cxn>
                              <a:cxn ang="0">
                                <a:pos x="1565" y="248"/>
                              </a:cxn>
                              <a:cxn ang="0">
                                <a:pos x="1803" y="10"/>
                              </a:cxn>
                              <a:cxn ang="0">
                                <a:pos x="2053" y="310"/>
                              </a:cxn>
                              <a:cxn ang="0">
                                <a:pos x="2229" y="1237"/>
                              </a:cxn>
                              <a:cxn ang="0">
                                <a:pos x="2392" y="1976"/>
                              </a:cxn>
                              <a:cxn ang="0">
                                <a:pos x="2617" y="2765"/>
                              </a:cxn>
                              <a:cxn ang="0">
                                <a:pos x="2855" y="3416"/>
                              </a:cxn>
                              <a:cxn ang="0">
                                <a:pos x="3293" y="3954"/>
                              </a:cxn>
                              <a:cxn ang="0">
                                <a:pos x="3731" y="4042"/>
                              </a:cxn>
                            </a:cxnLst>
                            <a:rect l="0" t="0" r="r" b="b"/>
                            <a:pathLst>
                              <a:path w="3731" h="4058">
                                <a:moveTo>
                                  <a:pt x="0" y="4029"/>
                                </a:moveTo>
                                <a:cubicBezTo>
                                  <a:pt x="65" y="4023"/>
                                  <a:pt x="131" y="4017"/>
                                  <a:pt x="250" y="3929"/>
                                </a:cubicBezTo>
                                <a:cubicBezTo>
                                  <a:pt x="369" y="3841"/>
                                  <a:pt x="564" y="3774"/>
                                  <a:pt x="714" y="3503"/>
                                </a:cubicBezTo>
                                <a:cubicBezTo>
                                  <a:pt x="864" y="3232"/>
                                  <a:pt x="1037" y="2702"/>
                                  <a:pt x="1152" y="2301"/>
                                </a:cubicBezTo>
                                <a:cubicBezTo>
                                  <a:pt x="1267" y="1900"/>
                                  <a:pt x="1333" y="1441"/>
                                  <a:pt x="1402" y="1099"/>
                                </a:cubicBezTo>
                                <a:cubicBezTo>
                                  <a:pt x="1471" y="757"/>
                                  <a:pt x="1498" y="429"/>
                                  <a:pt x="1565" y="248"/>
                                </a:cubicBezTo>
                                <a:cubicBezTo>
                                  <a:pt x="1632" y="67"/>
                                  <a:pt x="1722" y="0"/>
                                  <a:pt x="1803" y="10"/>
                                </a:cubicBezTo>
                                <a:cubicBezTo>
                                  <a:pt x="1884" y="20"/>
                                  <a:pt x="1982" y="105"/>
                                  <a:pt x="2053" y="310"/>
                                </a:cubicBezTo>
                                <a:cubicBezTo>
                                  <a:pt x="2124" y="515"/>
                                  <a:pt x="2172" y="959"/>
                                  <a:pt x="2229" y="1237"/>
                                </a:cubicBezTo>
                                <a:cubicBezTo>
                                  <a:pt x="2286" y="1515"/>
                                  <a:pt x="2327" y="1721"/>
                                  <a:pt x="2392" y="1976"/>
                                </a:cubicBezTo>
                                <a:cubicBezTo>
                                  <a:pt x="2457" y="2231"/>
                                  <a:pt x="2540" y="2525"/>
                                  <a:pt x="2617" y="2765"/>
                                </a:cubicBezTo>
                                <a:cubicBezTo>
                                  <a:pt x="2694" y="3005"/>
                                  <a:pt x="2742" y="3218"/>
                                  <a:pt x="2855" y="3416"/>
                                </a:cubicBezTo>
                                <a:cubicBezTo>
                                  <a:pt x="2968" y="3614"/>
                                  <a:pt x="3147" y="3850"/>
                                  <a:pt x="3293" y="3954"/>
                                </a:cubicBezTo>
                                <a:cubicBezTo>
                                  <a:pt x="3439" y="4058"/>
                                  <a:pt x="3585" y="4050"/>
                                  <a:pt x="3731" y="4042"/>
                                </a:cubicBezTo>
                              </a:path>
                            </a:pathLst>
                          </a:cu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14:paraId="774BEEF1" w14:textId="77777777" w:rsidR="001C667B" w:rsidRPr="004B1AE3" w:rsidRDefault="001C667B" w:rsidP="00592C9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" name="Freeform 19"/>
                        <wps:cNvSpPr>
                          <a:spLocks/>
                        </wps:cNvSpPr>
                        <wps:spPr bwMode="auto">
                          <a:xfrm>
                            <a:off x="1760359" y="1998184"/>
                            <a:ext cx="2070774" cy="1036702"/>
                          </a:xfrm>
                          <a:custGeom>
                            <a:avLst/>
                            <a:gdLst>
                              <a:gd name="connsiteX0" fmla="*/ 0 w 8826"/>
                              <a:gd name="connsiteY0" fmla="*/ 9929 h 9929"/>
                              <a:gd name="connsiteX1" fmla="*/ 670 w 8826"/>
                              <a:gd name="connsiteY1" fmla="*/ 9682 h 9929"/>
                              <a:gd name="connsiteX2" fmla="*/ 1914 w 8826"/>
                              <a:gd name="connsiteY2" fmla="*/ 8632 h 9929"/>
                              <a:gd name="connsiteX3" fmla="*/ 3088 w 8826"/>
                              <a:gd name="connsiteY3" fmla="*/ 5670 h 9929"/>
                              <a:gd name="connsiteX4" fmla="*/ 3758 w 8826"/>
                              <a:gd name="connsiteY4" fmla="*/ 2708 h 9929"/>
                              <a:gd name="connsiteX5" fmla="*/ 4195 w 8826"/>
                              <a:gd name="connsiteY5" fmla="*/ 611 h 9929"/>
                              <a:gd name="connsiteX6" fmla="*/ 4832 w 8826"/>
                              <a:gd name="connsiteY6" fmla="*/ 25 h 9929"/>
                              <a:gd name="connsiteX7" fmla="*/ 5503 w 8826"/>
                              <a:gd name="connsiteY7" fmla="*/ 764 h 9929"/>
                              <a:gd name="connsiteX8" fmla="*/ 5974 w 8826"/>
                              <a:gd name="connsiteY8" fmla="*/ 3048 h 9929"/>
                              <a:gd name="connsiteX9" fmla="*/ 6411 w 8826"/>
                              <a:gd name="connsiteY9" fmla="*/ 4869 h 9929"/>
                              <a:gd name="connsiteX10" fmla="*/ 7014 w 8826"/>
                              <a:gd name="connsiteY10" fmla="*/ 6814 h 9929"/>
                              <a:gd name="connsiteX11" fmla="*/ 7652 w 8826"/>
                              <a:gd name="connsiteY11" fmla="*/ 8418 h 9929"/>
                              <a:gd name="connsiteX12" fmla="*/ 8826 w 8826"/>
                              <a:gd name="connsiteY12" fmla="*/ 9744 h 9929"/>
                              <a:gd name="connsiteX0" fmla="*/ 0 w 8670"/>
                              <a:gd name="connsiteY0" fmla="*/ 10000 h 10000"/>
                              <a:gd name="connsiteX1" fmla="*/ 759 w 8670"/>
                              <a:gd name="connsiteY1" fmla="*/ 9751 h 10000"/>
                              <a:gd name="connsiteX2" fmla="*/ 2169 w 8670"/>
                              <a:gd name="connsiteY2" fmla="*/ 8694 h 10000"/>
                              <a:gd name="connsiteX3" fmla="*/ 3499 w 8670"/>
                              <a:gd name="connsiteY3" fmla="*/ 5711 h 10000"/>
                              <a:gd name="connsiteX4" fmla="*/ 4258 w 8670"/>
                              <a:gd name="connsiteY4" fmla="*/ 2727 h 10000"/>
                              <a:gd name="connsiteX5" fmla="*/ 4753 w 8670"/>
                              <a:gd name="connsiteY5" fmla="*/ 615 h 10000"/>
                              <a:gd name="connsiteX6" fmla="*/ 5475 w 8670"/>
                              <a:gd name="connsiteY6" fmla="*/ 25 h 10000"/>
                              <a:gd name="connsiteX7" fmla="*/ 6235 w 8670"/>
                              <a:gd name="connsiteY7" fmla="*/ 769 h 10000"/>
                              <a:gd name="connsiteX8" fmla="*/ 6769 w 8670"/>
                              <a:gd name="connsiteY8" fmla="*/ 3070 h 10000"/>
                              <a:gd name="connsiteX9" fmla="*/ 7264 w 8670"/>
                              <a:gd name="connsiteY9" fmla="*/ 4904 h 10000"/>
                              <a:gd name="connsiteX10" fmla="*/ 7947 w 8670"/>
                              <a:gd name="connsiteY10" fmla="*/ 6863 h 10000"/>
                              <a:gd name="connsiteX11" fmla="*/ 8670 w 8670"/>
                              <a:gd name="connsiteY11" fmla="*/ 8478 h 100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8670" h="10000">
                                <a:moveTo>
                                  <a:pt x="0" y="10000"/>
                                </a:moveTo>
                                <a:cubicBezTo>
                                  <a:pt x="197" y="9985"/>
                                  <a:pt x="398" y="9970"/>
                                  <a:pt x="759" y="9751"/>
                                </a:cubicBezTo>
                                <a:cubicBezTo>
                                  <a:pt x="1121" y="9533"/>
                                  <a:pt x="1713" y="9367"/>
                                  <a:pt x="2169" y="8694"/>
                                </a:cubicBezTo>
                                <a:cubicBezTo>
                                  <a:pt x="2624" y="8022"/>
                                  <a:pt x="3149" y="6706"/>
                                  <a:pt x="3499" y="5711"/>
                                </a:cubicBezTo>
                                <a:cubicBezTo>
                                  <a:pt x="3848" y="4715"/>
                                  <a:pt x="4048" y="3576"/>
                                  <a:pt x="4258" y="2727"/>
                                </a:cubicBezTo>
                                <a:cubicBezTo>
                                  <a:pt x="4467" y="1878"/>
                                  <a:pt x="4549" y="1065"/>
                                  <a:pt x="4753" y="615"/>
                                </a:cubicBezTo>
                                <a:cubicBezTo>
                                  <a:pt x="4956" y="166"/>
                                  <a:pt x="5229" y="0"/>
                                  <a:pt x="5475" y="25"/>
                                </a:cubicBezTo>
                                <a:cubicBezTo>
                                  <a:pt x="5722" y="49"/>
                                  <a:pt x="6019" y="261"/>
                                  <a:pt x="6235" y="769"/>
                                </a:cubicBezTo>
                                <a:cubicBezTo>
                                  <a:pt x="6450" y="1278"/>
                                  <a:pt x="6595" y="2380"/>
                                  <a:pt x="6769" y="3070"/>
                                </a:cubicBezTo>
                                <a:cubicBezTo>
                                  <a:pt x="6942" y="3760"/>
                                  <a:pt x="7067" y="4271"/>
                                  <a:pt x="7264" y="4904"/>
                                </a:cubicBezTo>
                                <a:cubicBezTo>
                                  <a:pt x="7461" y="5537"/>
                                  <a:pt x="7714" y="6266"/>
                                  <a:pt x="7947" y="6863"/>
                                </a:cubicBezTo>
                                <a:cubicBezTo>
                                  <a:pt x="8182" y="7458"/>
                                  <a:pt x="8327" y="7987"/>
                                  <a:pt x="8670" y="8478"/>
                                </a:cubicBezTo>
                              </a:path>
                            </a:pathLst>
                          </a:cu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14:paraId="11E26205" w14:textId="77777777" w:rsidR="001C667B" w:rsidRPr="004B1AE3" w:rsidRDefault="001C667B" w:rsidP="00592C99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" name="Straight Connector 20"/>
                        <wps:cNvCnPr/>
                        <wps:spPr>
                          <a:xfrm>
                            <a:off x="0" y="3096600"/>
                            <a:ext cx="4176464" cy="0"/>
                          </a:xfrm>
                          <a:prstGeom prst="line">
                            <a:avLst/>
                          </a:prstGeom>
                          <a:ln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>
                            <a:off x="744001" y="3038354"/>
                            <a:ext cx="0" cy="17401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Straight Connector 72"/>
                        <wps:cNvCnPr/>
                        <wps:spPr>
                          <a:xfrm>
                            <a:off x="1533810" y="3038594"/>
                            <a:ext cx="0" cy="17401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Straight Connector 73"/>
                        <wps:cNvCnPr/>
                        <wps:spPr>
                          <a:xfrm>
                            <a:off x="3113428" y="3027783"/>
                            <a:ext cx="0" cy="17401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TextBox 42"/>
                        <wps:cNvSpPr txBox="1"/>
                        <wps:spPr>
                          <a:xfrm>
                            <a:off x="594057" y="3212250"/>
                            <a:ext cx="32766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80934B9" w14:textId="77777777" w:rsidR="001C667B" w:rsidRPr="004B1AE3" w:rsidRDefault="001C667B" w:rsidP="00592C9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-1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75" name="TextBox 43"/>
                        <wps:cNvSpPr txBox="1"/>
                        <wps:spPr>
                          <a:xfrm>
                            <a:off x="1412243" y="3212249"/>
                            <a:ext cx="27305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31111FF" w14:textId="77777777" w:rsidR="001C667B" w:rsidRPr="004B1AE3" w:rsidRDefault="001C667B" w:rsidP="00592C9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76" name="TextBox 44"/>
                        <wps:cNvSpPr txBox="1"/>
                        <wps:spPr>
                          <a:xfrm>
                            <a:off x="2991799" y="3212249"/>
                            <a:ext cx="27305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AA477B3" w14:textId="77777777" w:rsidR="001C667B" w:rsidRPr="004B1AE3" w:rsidRDefault="001C667B" w:rsidP="00592C9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77" name="TextBox 1"/>
                        <wps:cNvSpPr txBox="1"/>
                        <wps:spPr>
                          <a:xfrm>
                            <a:off x="4319410" y="337205"/>
                            <a:ext cx="111760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4A78A9B" w14:textId="4F16557A" w:rsidR="001C667B" w:rsidRPr="004B1AE3" w:rsidRDefault="001C667B" w:rsidP="00B46B4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High entropy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78" name="TextBox 34"/>
                        <wps:cNvSpPr txBox="1"/>
                        <wps:spPr>
                          <a:xfrm>
                            <a:off x="4319907" y="2330975"/>
                            <a:ext cx="112395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E2E6DC8" w14:textId="3D17E0E3" w:rsidR="001C667B" w:rsidRPr="004B1AE3" w:rsidRDefault="00971734" w:rsidP="00B46B4C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1C667B"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Low entropy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79" name="TextBox 45"/>
                        <wps:cNvSpPr txBox="1"/>
                        <wps:spPr>
                          <a:xfrm>
                            <a:off x="360010" y="3796047"/>
                            <a:ext cx="67310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56B4DB" w14:textId="77777777" w:rsidR="001C667B" w:rsidRPr="004B1AE3" w:rsidRDefault="001C667B" w:rsidP="00592C9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Class 1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80" name="TextBox 46"/>
                        <wps:cNvSpPr txBox="1"/>
                        <wps:spPr>
                          <a:xfrm>
                            <a:off x="1152033" y="3796245"/>
                            <a:ext cx="67310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4B6519B" w14:textId="77777777" w:rsidR="001C667B" w:rsidRPr="004B1AE3" w:rsidRDefault="001C667B" w:rsidP="00592C9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Class 2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81" name="TextBox 47"/>
                        <wps:cNvSpPr txBox="1"/>
                        <wps:spPr>
                          <a:xfrm>
                            <a:off x="2817710" y="3796062"/>
                            <a:ext cx="673100" cy="3086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F4ED282" w14:textId="77777777" w:rsidR="001C667B" w:rsidRPr="004B1AE3" w:rsidRDefault="001C667B" w:rsidP="00592C9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/>
                                </w:rPr>
                              </w:pPr>
                              <w:r w:rsidRPr="004B1AE3">
                                <w:rPr>
                                  <w:rFonts w:asciiTheme="minorHAnsi" w:hAnsiTheme="minorHAnsi"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Class 3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27259B06" id="Group 48" o:spid="_x0000_s1026" style="width:428.65pt;height:323.2pt;mso-position-horizontal-relative:char;mso-position-vertical-relative:line" coordsize="54438,41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">
                <v:shape id="Freeform 7" o:spid="_x0000_s1027" style="position:absolute;left:1450;width:11979;height:10441;visibility:visible;mso-wrap-style:square;v-text-anchor:top" coordsize="3731,405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9JM8IA&#10;AADaAAAADwAAAGRycy9kb3ducmV2LnhtbESPT2vCQBTE74LfYXlCb7qx+I/UVWzBYi+CUen1kX3N&#10;hmbfhuw2id++Kwgeh5n5DbPe9rYSLTW+dKxgOklAEOdOl1wouJz34xUIH5A1Vo5JwY08bDfDwRpT&#10;7To+UZuFQkQI+xQVmBDqVEqfG7LoJ64mjt6PayyGKJtC6ga7CLeVfE2ShbRYclwwWNOHofw3+7MK&#10;rt3qsz221wV/u/e5NF8HW4eZUi+jfvcGIlAfnuFH+6AVLOF+Jd4A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j0kzwgAAANoAAAAPAAAAAAAAAAAAAAAAAJgCAABkcnMvZG93&#10;bnJldi54bWxQSwUGAAAAAAQABAD1AAAAhwMAAAAA&#10;" adj="-11796480,,5400" path="m,4029v65,-6,131,-12,250,-100c369,3841,564,3774,714,3503v150,-271,323,-801,438,-1202c1267,1900,1333,1441,1402,1099v69,-342,96,-670,163,-851c1632,67,1722,,1803,10v81,10,179,95,250,300c2124,515,2172,959,2229,1237v57,278,98,484,163,739c2457,2231,2540,2525,2617,2765v77,240,125,453,238,651c2968,3614,3147,3850,3293,3954v146,104,292,96,438,88e" filled="f" strokecolor="black [3200]" strokeweight="2pt">
                  <v:stroke joinstyle="miter"/>
                  <v:shadow on="t" color="black" opacity="24903f" origin=",.5" offset="0,.55556mm"/>
                  <v:formulas/>
                  <v:path arrowok="t" o:connecttype="custom" o:connectlocs="0,4029;250,3929;714,3503;1152,2301;1402,1099;1565,248;1803,10;2053,310;2229,1237;2392,1976;2617,2765;2855,3416;3293,3954;3731,4042" o:connectangles="0,0,0,0,0,0,0,0,0,0,0,0,0,0" textboxrect="0,0,3731,4058"/>
                  <v:textbox>
                    <w:txbxContent>
                      <w:p w14:paraId="514B5471" w14:textId="77777777" w:rsidR="001C667B" w:rsidRPr="004B1AE3" w:rsidRDefault="001C667B" w:rsidP="00592C9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8" o:spid="_x0000_s1028" style="position:absolute;left:9348;width:11979;height:10441;visibility:visible;mso-wrap-style:square;v-text-anchor:top" coordsize="3731,405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DdQb4A&#10;AADaAAAADwAAAGRycy9kb3ducmV2LnhtbERPTYvCMBC9L/gfwgje1lRxRapRVFDci6C74nVoxqbY&#10;TEoT2/rvzUHw+Hjfi1VnS9FQ7QvHCkbDBARx5nTBuYL/v933DIQPyBpLx6TgSR5Wy97XAlPtWj5R&#10;cw65iCHsU1RgQqhSKX1myKIfuoo4cjdXWwwR1rnUNbYx3JZynCRTabHg2GCwoq2h7H5+WAWXdrZv&#10;js1lyle3+ZHm92CrMFFq0O/WcxCBuvARv90HrSBujVfiDZDL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8Q3UG+AAAA2gAAAA8AAAAAAAAAAAAAAAAAmAIAAGRycy9kb3ducmV2&#10;LnhtbFBLBQYAAAAABAAEAPUAAACDAwAAAAA=&#10;" adj="-11796480,,5400" path="m,4029v65,-6,131,-12,250,-100c369,3841,564,3774,714,3503v150,-271,323,-801,438,-1202c1267,1900,1333,1441,1402,1099v69,-342,96,-670,163,-851c1632,67,1722,,1803,10v81,10,179,95,250,300c2124,515,2172,959,2229,1237v57,278,98,484,163,739c2457,2231,2540,2525,2617,2765v77,240,125,453,238,651c2968,3614,3147,3850,3293,3954v146,104,292,96,438,88e" filled="f" strokecolor="black [3200]" strokeweight="2pt">
                  <v:stroke joinstyle="miter"/>
                  <v:shadow on="t" color="black" opacity="24903f" origin=",.5" offset="0,.55556mm"/>
                  <v:formulas/>
                  <v:path arrowok="t" o:connecttype="custom" o:connectlocs="0,4029;250,3929;714,3503;1152,2301;1402,1099;1565,248;1803,10;2053,310;2229,1237;2392,1976;2617,2765;2855,3416;3293,3954;3731,4042" o:connectangles="0,0,0,0,0,0,0,0,0,0,0,0,0,0" textboxrect="0,0,3731,4058"/>
                  <v:textbox>
                    <w:txbxContent>
                      <w:p w14:paraId="7D8BFBFD" w14:textId="77777777" w:rsidR="001C667B" w:rsidRPr="004B1AE3" w:rsidRDefault="001C667B" w:rsidP="00592C9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9" o:spid="_x0000_s1029" style="position:absolute;left:25144;width:11980;height:10441;visibility:visible;mso-wrap-style:square;v-text-anchor:top" coordsize="3731,405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x42sMA&#10;AADaAAAADwAAAGRycy9kb3ducmV2LnhtbESPT2vCQBTE74LfYXmCN91YrNjUNWhBSS+F+odeH9nX&#10;bDD7NmTXJH77bqHQ4zAzv2E22WBr0VHrK8cKFvMEBHHhdMWlgsv5MFuD8AFZY+2YFDzIQ7YdjzaY&#10;atfzJ3WnUIoIYZ+iAhNCk0rpC0MW/dw1xNH7dq3FEGVbSt1iH+G2lk9JspIWK44LBht6M1TcTner&#10;4Nqvj91Hd13xl9s/S/Oe2yYslZpOht0riEBD+A//tXOt4AV+r8Qb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x42sMAAADaAAAADwAAAAAAAAAAAAAAAACYAgAAZHJzL2Rv&#10;d25yZXYueG1sUEsFBgAAAAAEAAQA9QAAAIgDAAAAAA==&#10;" adj="-11796480,,5400" path="m,4029v65,-6,131,-12,250,-100c369,3841,564,3774,714,3503v150,-271,323,-801,438,-1202c1267,1900,1333,1441,1402,1099v69,-342,96,-670,163,-851c1632,67,1722,,1803,10v81,10,179,95,250,300c2124,515,2172,959,2229,1237v57,278,98,484,163,739c2457,2231,2540,2525,2617,2765v77,240,125,453,238,651c2968,3614,3147,3850,3293,3954v146,104,292,96,438,88e" filled="f" strokecolor="black [3200]" strokeweight="2pt">
                  <v:stroke joinstyle="miter"/>
                  <v:shadow on="t" color="black" opacity="24903f" origin=",.5" offset="0,.55556mm"/>
                  <v:formulas/>
                  <v:path arrowok="t" o:connecttype="custom" o:connectlocs="0,4029;250,3929;714,3503;1152,2301;1402,1099;1565,248;1803,10;2053,310;2229,1237;2392,1976;2617,2765;2855,3416;3293,3954;3731,4042" o:connectangles="0,0,0,0,0,0,0,0,0,0,0,0,0,0" textboxrect="0,0,3731,4058"/>
                  <v:textbox>
                    <w:txbxContent>
                      <w:p w14:paraId="3ADF66BB" w14:textId="77777777" w:rsidR="001C667B" w:rsidRPr="004B1AE3" w:rsidRDefault="001C667B" w:rsidP="00592C9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line id="Straight Connector 10" o:spid="_x0000_s1030" style="position:absolute;visibility:visible;mso-wrap-style:square" from="0,11021" to="41764,11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GyksMAAADbAAAADwAAAGRycy9kb3ducmV2LnhtbESPQYvCQAyF74L/YYiwN50qKNJ1FFFk&#10;PXiw6mGPoRPbYidTOrO1/vvNQfCW8F7e+7La9K5WHbWh8mxgOklAEefeVlwYuF0P4yWoEJEt1p7J&#10;wIsCbNbDwQpT65+cUXeJhZIQDikaKGNsUq1DXpLDMPENsWh33zqMsraFti0+JdzVepYkC+2wYmko&#10;saFdSfnj8ucMLNzstP19/LzuWXbr950+2/n1bMzXqN9+g4rUx4/5fX20gi/08osMo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RspLDAAAA2wAAAA8AAAAAAAAAAAAA&#10;AAAAoQIAAGRycy9kb3ducmV2LnhtbFBLBQYAAAAABAAEAPkAAACRAwAAAAA=&#10;" strokecolor="black [3200]" strokeweight="2pt">
                  <v:stroke endarrow="block"/>
                  <v:shadow on="t" color="black" opacity="24903f" origin=",.5" offset="0,.55556mm"/>
                </v:line>
                <v:line id="Straight Connector 11" o:spid="_x0000_s1031" style="position:absolute;visibility:visible;mso-wrap-style:square" from="7440,10438" to="7440,12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Sth8IAAADbAAAADwAAAGRycy9kb3ducmV2LnhtbERP3WrCMBS+H/gO4Qx2N9MWNrQaZQgO&#10;NwbT6gMcm2MbbE5Kkmn39osg7O58fL9nvhxsJy7kg3GsIB9nIIhrpw03Cg779fMERIjIGjvHpOCX&#10;AiwXo4c5ltpdeUeXKjYihXAoUUEbY19KGeqWLIax64kTd3LeYkzQN1J7vKZw28kiy16lRcOpocWe&#10;Vi3V5+rHKjDHXfdZbD6+vamm+SS+vH+ttoVST4/D2wxEpCH+i+/ujU7zc7j9kg6Q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Sth8IAAADb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  <v:line id="Straight Connector 12" o:spid="_x0000_s1032" style="position:absolute;visibility:visible;mso-wrap-style:square" from="15338,10441" to="15338,12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Yz8MEAAADbAAAADwAAAGRycy9kb3ducmV2LnhtbERP3WrCMBS+F3yHcATvZmrB4apRRHC4&#10;MdisPsCxObbB5qQkmXZvvwwG3p2P7/cs171txY18MI4VTCcZCOLKacO1gtNx9zQHESKyxtYxKfih&#10;AOvVcLDEQrs7H+hWxlqkEA4FKmhi7AopQ9WQxTBxHXHiLs5bjAn6WmqP9xRuW5ln2bO0aDg1NNjR&#10;tqHqWn5bBeZ8aN/z/dunN+XLdB5nrx/br1yp8ajfLEBE6uND/O/e6zQ/h79f0gFy9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5jPwwQAAANsAAAAPAAAAAAAAAAAAAAAA&#10;AKECAABkcnMvZG93bnJldi54bWxQSwUGAAAAAAQABAD5AAAAjwMAAAAA&#10;" strokecolor="black [3200]" strokeweight="2pt">
                  <v:shadow on="t" color="black" opacity="24903f" origin=",.5" offset="0,.55556mm"/>
                </v:line>
                <v:line id="Straight Connector 13" o:spid="_x0000_s1033" style="position:absolute;visibility:visible;mso-wrap-style:square" from="31134,10333" to="31134,12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qWa8IAAADbAAAADwAAAGRycy9kb3ducmV2LnhtbERP3WrCMBS+H/gO4QjeaWqHw3VGEcGh&#10;Y+Ds9gBnzVkb1pyUJGp9ezMQdnc+vt+zWPW2FWfywThWMJ1kIIgrpw3XCr4+t+M5iBCRNbaOScGV&#10;AqyWg4cFFtpd+EjnMtYihXAoUEETY1dIGaqGLIaJ64gT9+O8xZigr6X2eEnhtpV5lj1Ji4ZTQ4Md&#10;bRqqfsuTVWC+j+1bvtsfvCmfp/M4e33ffORKjYb9+gVEpD7+i+/unU7zH+Hvl3SAX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aqWa8IAAADb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34" type="#_x0000_t202" style="position:absolute;left:5940;top:12179;width:3277;height:30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82MEA&#10;AADbAAAADwAAAGRycy9kb3ducmV2LnhtbERPzWrCQBC+C77DMkJvuolYidE1FNtCb7XqAwzZaTZN&#10;djZktyb69N1Cobf5+H5nV4y2FVfqfe1YQbpIQBCXTtdcKbicX+cZCB+QNbaOScGNPBT76WSHuXYD&#10;f9D1FCoRQ9jnqMCE0OVS+tKQRb9wHXHkPl1vMUTYV1L3OMRw28plkqylxZpjg8GODobK5vRtFWSJ&#10;fW+azfLo7eqePprDs3vpvpR6mI1PWxCBxvAv/nO/6Th/Bb+/x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7/NjBAAAA2wAAAA8AAAAAAAAAAAAAAAAAmAIAAGRycy9kb3du&#10;cmV2LnhtbFBLBQYAAAAABAAEAPUAAACGAwAAAAA=&#10;" filled="f" stroked="f">
                  <v:textbox style="mso-fit-shape-to-text:t">
                    <w:txbxContent>
                      <w:p w14:paraId="48D03943" w14:textId="77777777" w:rsidR="001C667B" w:rsidRPr="004B1AE3" w:rsidRDefault="001C667B" w:rsidP="00592C99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-1</w:t>
                        </w:r>
                      </w:p>
                    </w:txbxContent>
                  </v:textbox>
                </v:shape>
                <v:shape id="TextBox 18" o:spid="_x0000_s1035" type="#_x0000_t202" style="position:absolute;left:14122;top:12179;width:2730;height:30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dZQ8EA&#10;AADbAAAADwAAAGRycy9kb3ducmV2LnhtbERPzWrCQBC+F3yHZYTemo1SRaOriLbQWzX6AEN2mk2T&#10;nQ3ZbZL26buFgrf5+H5nux9tI3rqfOVYwSxJQRAXTldcKrhdX59WIHxA1tg4JgXf5GG/mzxsMdNu&#10;4Av1eShFDGGfoQITQptJ6QtDFn3iWuLIfbjOYoiwK6XucIjhtpHzNF1KixXHBoMtHQ0Vdf5lFaxS&#10;+17X6/nZ2+ef2cIcT+6l/VTqcToeNiACjeEu/ne/6Th/AX+/xAPk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3WUPBAAAA2wAAAA8AAAAAAAAAAAAAAAAAmAIAAGRycy9kb3du&#10;cmV2LnhtbFBLBQYAAAAABAAEAPUAAACGAwAAAAA=&#10;" filled="f" stroked="f">
                  <v:textbox style="mso-fit-shape-to-text:t">
                    <w:txbxContent>
                      <w:p w14:paraId="43869A20" w14:textId="77777777" w:rsidR="001C667B" w:rsidRPr="004B1AE3" w:rsidRDefault="001C667B" w:rsidP="00592C99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shape>
                <v:shape id="TextBox 19" o:spid="_x0000_s1036" type="#_x0000_t202" style="position:absolute;left:29917;top:12179;width:2731;height:30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XHNMEA&#10;AADbAAAADwAAAGRycy9kb3ducmV2LnhtbERPzWrCQBC+F3yHZYTemo3SikZXEW3BW2v0AYbsNJsm&#10;Oxuy2yT16buFgrf5+H5nsxttI3rqfOVYwSxJQRAXTldcKrhe3p6WIHxA1tg4JgU/5GG3nTxsMNNu&#10;4DP1eShFDGGfoQITQptJ6QtDFn3iWuLIfbrOYoiwK6XucIjhtpHzNF1IixXHBoMtHQwVdf5tFSxT&#10;+17Xq/mHt8+32Ys5HN1r+6XU43Tcr0EEGsNd/O8+6Th/AX+/xAP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lxzTBAAAA2wAAAA8AAAAAAAAAAAAAAAAAmAIAAGRycy9kb3du&#10;cmV2LnhtbFBLBQYAAAAABAAEAPUAAACGAwAAAAA=&#10;" filled="f" stroked="f">
                  <v:textbox style="mso-fit-shape-to-text:t">
                    <w:txbxContent>
                      <w:p w14:paraId="5ABF7262" w14:textId="77777777" w:rsidR="001C667B" w:rsidRPr="004B1AE3" w:rsidRDefault="001C667B" w:rsidP="00592C99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  <v:shape id="Freeform 17" o:spid="_x0000_s1037" style="position:absolute;left:720;top:19944;width:20162;height:10441;visibility:visible;mso-wrap-style:square;v-text-anchor:top" coordsize="9214,100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DZJMMA&#10;AADbAAAADwAAAGRycy9kb3ducmV2LnhtbERPTWvCQBC9F/oflin01myUqiG6iggtFipi9OBxyE6T&#10;2Oxs2N2a+O+7QqG3ebzPWawG04orOd9YVjBKUhDEpdUNVwpOx7eXDIQPyBpby6TgRh5Wy8eHBeba&#10;9nygaxEqEUPY56igDqHLpfRlTQZ9YjviyH1ZZzBE6CqpHfYx3LRynKZTabDh2FBjR5uayu/ixyj4&#10;HO8zPbm8nwd9+ZiOqHg1/W6r1PPTsJ6DCDSEf/Gfe6vj/Bncf4kH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DZJMMAAADbAAAADwAAAAAAAAAAAAAAAACYAgAAZHJzL2Rv&#10;d25yZXYueG1sUEsFBgAAAAAEAAQA9QAAAIgDAAAAAA==&#10;" adj="-11796480,,5400" path="m,7357c242,6863,417,6445,666,5670,915,4895,1266,3551,1494,2708,1723,1865,1812,1057,2035,611,2256,165,2554,,2823,25v269,24,593,234,830,739c3888,1269,4046,2363,4235,3048v189,685,325,1193,540,1821c4991,5498,5266,6222,5521,6814v256,591,414,1116,789,1604c6685,8906,7279,9487,7762,9744v484,256,968,236,1452,217e" filled="f" strokecolor="black [3200]" strokeweight="2pt">
                  <v:stroke joinstyle="miter"/>
                  <v:shadow on="t" color="black" opacity="24903f" origin=",.5" offset="0,.55556mm"/>
                  <v:formulas/>
                  <v:path arrowok="t" o:connecttype="custom" o:connectlocs="0,768155;145733,592013;326914,282746;445295,63795;617724,2610;799343,79770;926695,318246;1044857,508380;1208095,711460;1380743,878936;1698467,1017386;2016191,1040043" o:connectangles="0,0,0,0,0,0,0,0,0,0,0,0" textboxrect="0,0,9214,10000"/>
                  <v:textbox>
                    <w:txbxContent>
                      <w:p w14:paraId="307EC142" w14:textId="77777777" w:rsidR="001C667B" w:rsidRPr="004B1AE3" w:rsidRDefault="001C667B" w:rsidP="00592C9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18" o:spid="_x0000_s1038" style="position:absolute;left:1941;top:19944;width:27062;height:10441;visibility:visible;mso-wrap-style:square;v-text-anchor:top" coordsize="3731,405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VZw8MA&#10;AADbAAAADwAAAGRycy9kb3ducmV2LnhtbESPQWvCQBCF7wX/wzJCb3VjaUWiq6hQsZdCbcXrkB2z&#10;wexsyK5J/PfOodDbDO/Ne98s14OvVUdtrAIbmE4yUMRFsBWXBn5/Pl7moGJCtlgHJgN3irBejZ6W&#10;mNvQ8zd1x1QqCeGYowGXUpNrHQtHHuMkNMSiXULrMcnaltq22Eu4r/Vrls20x4qlwWFDO0fF9Xjz&#10;Bk79fN99dacZn8P2XbvPg2/SmzHP42GzAJVoSP/mv+uDFXyBlV9kAL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VZw8MAAADbAAAADwAAAAAAAAAAAAAAAACYAgAAZHJzL2Rv&#10;d25yZXYueG1sUEsFBgAAAAAEAAQA9QAAAIgDAAAAAA==&#10;" adj="-11796480,,5400" path="m,4029v65,-6,131,-12,250,-100c369,3841,564,3774,714,3503v150,-271,323,-801,438,-1202c1267,1900,1333,1441,1402,1099v69,-342,96,-670,163,-851c1632,67,1722,,1803,10v81,10,179,95,250,300c2124,515,2172,959,2229,1237v57,278,98,484,163,739c2457,2231,2540,2525,2617,2765v77,240,125,453,238,651c2968,3614,3147,3850,3293,3954v146,104,292,96,438,88e" filled="f" strokecolor="black [3200]" strokeweight="2pt">
                  <v:stroke joinstyle="miter"/>
                  <v:shadow on="t" color="black" opacity="24903f" origin=",.5" offset="0,.55556mm"/>
                  <v:formulas/>
                  <v:path arrowok="t" o:connecttype="custom" o:connectlocs="0,4029;250,3929;714,3503;1152,2301;1402,1099;1565,248;1803,10;2053,310;2229,1237;2392,1976;2617,2765;2855,3416;3293,3954;3731,4042" o:connectangles="0,0,0,0,0,0,0,0,0,0,0,0,0,0" textboxrect="0,0,3731,4058"/>
                  <v:textbox>
                    <w:txbxContent>
                      <w:p w14:paraId="774BEEF1" w14:textId="77777777" w:rsidR="001C667B" w:rsidRPr="004B1AE3" w:rsidRDefault="001C667B" w:rsidP="00592C9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Freeform 19" o:spid="_x0000_s1039" style="position:absolute;left:17603;top:19981;width:20708;height:10367;visibility:visible;mso-wrap-style:square;v-text-anchor:top" coordsize="8670,100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vkSMUA&#10;AADbAAAADwAAAGRycy9kb3ducmV2LnhtbESPT2vCQBDF7wW/wzJCb3WjLRKjq4hQ0ubUWvE8Zsck&#10;mJ1Ns9v8+fbdQsHbDO+937zZ7AZTi45aV1lWMJ9FIIhzqysuFJy+Xp9iEM4ja6wtk4KRHOy2k4cN&#10;Jtr2/End0RciQNglqKD0vkmkdHlJBt3MNsRBu9rWoA9rW0jdYh/gppaLKFpKgxWHCyU2dCgpvx1/&#10;TKBcPg6XeBmfR+qy0/f7y3OGaarU43TYr0F4Gvzd/J9+06H+Cv5+CQP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+RIxQAAANsAAAAPAAAAAAAAAAAAAAAAAJgCAABkcnMv&#10;ZG93bnJldi54bWxQSwUGAAAAAAQABAD1AAAAigMAAAAA&#10;" adj="-11796480,,5400" path="m,10000v197,-15,398,-30,759,-249c1121,9533,1713,9367,2169,8694,2624,8022,3149,6706,3499,5711v349,-996,549,-2135,759,-2984c4467,1878,4549,1065,4753,615,4956,166,5229,,5475,25v247,24,544,236,760,744c6450,1278,6595,2380,6769,3070v173,690,298,1201,495,1834c7461,5537,7714,6266,7947,6863v235,595,380,1124,723,1615e" filled="f" strokecolor="black [3200]" strokeweight="2pt">
                  <v:stroke joinstyle="miter"/>
                  <v:shadow on="t" color="black" opacity="24903f" origin=",.5" offset="0,.55556mm"/>
                  <v:formulas/>
                  <v:path arrowok="t" o:connecttype="custom" o:connectlocs="0,1036702;181282,1010888;518052,901309;835714,592061;1016996,282709;1135224,63757;1307669,2592;1489190,79722;1616732,318268;1734960,508399;1898090,711489;2070774,878916" o:connectangles="0,0,0,0,0,0,0,0,0,0,0,0" textboxrect="0,0,8670,10000"/>
                  <v:textbox>
                    <w:txbxContent>
                      <w:p w14:paraId="11E26205" w14:textId="77777777" w:rsidR="001C667B" w:rsidRPr="004B1AE3" w:rsidRDefault="001C667B" w:rsidP="00592C99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line id="Straight Connector 20" o:spid="_x0000_s1040" style="position:absolute;visibility:visible;mso-wrap-style:square" from="0,30966" to="41764,30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14L70AAADbAAAADwAAAGRycy9kb3ducmV2LnhtbERPvQrCMBDeBd8hnOCmqQVFqlFEER0c&#10;rDo4Hs3ZFptLaWKtb28GwfHj+1+uO1OJlhpXWlYwGUcgiDOrS84V3K770RyE88gaK8uk4EMO1qt+&#10;b4mJtm9Oqb34XIQQdgkqKLyvEyldVpBBN7Y1ceAetjHoA2xyqRt8h3BTyTiKZtJgyaGhwJq2BWXP&#10;y8somJn4tLk/D59Hmt66XSvPeno9KzUcdJsFCE+d/4t/7qNWEIf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z9eC+9AAAA2wAAAA8AAAAAAAAAAAAAAAAAoQIA&#10;AGRycy9kb3ducmV2LnhtbFBLBQYAAAAABAAEAPkAAACLAwAAAAA=&#10;" strokecolor="black [3200]" strokeweight="2pt">
                  <v:stroke endarrow="block"/>
                  <v:shadow on="t" color="black" opacity="24903f" origin=",.5" offset="0,.55556mm"/>
                </v:line>
                <v:line id="Straight Connector 21" o:spid="_x0000_s1041" style="position:absolute;visibility:visible;mso-wrap-style:square" from="7440,30383" to="7440,32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hnOsQAAADbAAAADwAAAGRycy9kb3ducmV2LnhtbESPUWvCMBSF3wf+h3AHe5tpCxtajTIE&#10;hxuDafUHXJtrG2xuSpJp9+8XQdjj4ZzzHc58OdhOXMgH41hBPs5AENdOG24UHPbr5wmIEJE1do5J&#10;wS8FWC5GD3Mstbvyji5VbESCcChRQRtjX0oZ6pYshrHriZN3ct5iTNI3Unu8JrjtZJFlr9Ki4bTQ&#10;Yk+rlupz9WMVmOOu+yw2H9/eVNN8El/ev1bbQqmnx+FtBiLSEP/D9/ZGKyhyuH1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WGc6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  <v:line id="Straight Connector 72" o:spid="_x0000_s1042" style="position:absolute;visibility:visible;mso-wrap-style:square" from="15338,30385" to="15338,3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nWUMQAAADbAAAADwAAAGRycy9kb3ducmV2LnhtbESP0WoCMRRE3wv+Q7iCb5p1odZujSKC&#10;RUvBuu0H3G5ud0M3N0sSdf17UxD6OMzMGWax6m0rzuSDcaxgOslAEFdOG64VfH1ux3MQISJrbB2T&#10;gisFWC0HDwsstLvwkc5lrEWCcChQQRNjV0gZqoYshonriJP347zFmKSvpfZ4SXDbyjzLZtKi4bTQ&#10;YEebhqrf8mQVmO9j+5bv9gdvyufpPD6+vm8+cqVGw379AiJSH//D9/ZOK3jK4e9L+gFye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OdZQ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  <v:line id="Straight Connector 73" o:spid="_x0000_s1043" style="position:absolute;visibility:visible;mso-wrap-style:square" from="31134,30277" to="31134,320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Vzy8UAAADbAAAADwAAAGRycy9kb3ducmV2LnhtbESP0WoCMRRE3wv+Q7hC3zTriq3dGkUE&#10;xUqhddsPuN3c7gY3N0uS6vbvTUHo4zAzZ5jFqretOJMPxrGCyTgDQVw5bbhW8PmxHc1BhIissXVM&#10;Cn4pwGo5uFtgod2Fj3QuYy0ShEOBCpoYu0LKUDVkMYxdR5y8b+ctxiR9LbXHS4LbVuZZ9iAtGk4L&#10;DXa0aag6lT9Wgfk6tod8//LmTfk0mcfZ7nXznit1P+zXzyAi9fE/fGvvtYLHKfx9S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HVzy8UAAADbAAAADwAAAAAAAAAA&#10;AAAAAAChAgAAZHJzL2Rvd25yZXYueG1sUEsFBgAAAAAEAAQA+QAAAJMDAAAAAA==&#10;" strokecolor="black [3200]" strokeweight="2pt">
                  <v:shadow on="t" color="black" opacity="24903f" origin=",.5" offset="0,.55556mm"/>
                </v:line>
                <v:shape id="TextBox 42" o:spid="_x0000_s1044" type="#_x0000_t202" style="position:absolute;left:5940;top:32122;width:3277;height:30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QZeMMA&#10;AADbAAAADwAAAGRycy9kb3ducmV2LnhtbESPwW7CMBBE70j8g7VIvYEDghYCBlW0SNxKAx+wipc4&#10;JF5HsQtpv75GQuI4mpk3mtWms7W4UutLxwrGowQEce50yYWC03E3nIPwAVlj7ZgU/JKHzbrfW2Gq&#10;3Y2/6ZqFQkQI+xQVmBCaVEqfG7LoR64hjt7ZtRZDlG0hdYu3CLe1nCTJq7RYclww2NDWUF5lP1bB&#10;PLFfVbWYHLyd/o1nZvvhPpuLUi+D7n0JIlAXnuFHe68VvE3h/iX+A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6QZeMMAAADbAAAADwAAAAAAAAAAAAAAAACYAgAAZHJzL2Rv&#10;d25yZXYueG1sUEsFBgAAAAAEAAQA9QAAAIgDAAAAAA==&#10;" filled="f" stroked="f">
                  <v:textbox style="mso-fit-shape-to-text:t">
                    <w:txbxContent>
                      <w:p w14:paraId="380934B9" w14:textId="77777777" w:rsidR="001C667B" w:rsidRPr="004B1AE3" w:rsidRDefault="001C667B" w:rsidP="00592C99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-1</w:t>
                        </w:r>
                      </w:p>
                    </w:txbxContent>
                  </v:textbox>
                </v:shape>
                <v:shape id="TextBox 43" o:spid="_x0000_s1045" type="#_x0000_t202" style="position:absolute;left:14122;top:32122;width:2730;height:30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i848QA&#10;AADbAAAADwAAAGRycy9kb3ducmV2LnhtbESPwW7CMBBE70j9B2sr9QZOEFBIY1AFrdQbNO0HrOIl&#10;ThOvo9iFlK/HlZA4jmbmjSbfDLYVJ+p97VhBOklAEJdO11wp+P56Hy9B+ICssXVMCv7Iw2b9MMox&#10;0+7Mn3QqQiUihH2GCkwIXSalLw1Z9BPXEUfv6HqLIcq+krrHc4TbVk6TZCEt1hwXDHa0NVQ2xa9V&#10;sEzsvmlW04O3s0s6N9ude+t+lHp6HF5fQAQawj18a39oBc9z+P8Sf4B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ovOPEAAAA2wAAAA8AAAAAAAAAAAAAAAAAmAIAAGRycy9k&#10;b3ducmV2LnhtbFBLBQYAAAAABAAEAPUAAACJAwAAAAA=&#10;" filled="f" stroked="f">
                  <v:textbox style="mso-fit-shape-to-text:t">
                    <w:txbxContent>
                      <w:p w14:paraId="131111FF" w14:textId="77777777" w:rsidR="001C667B" w:rsidRPr="004B1AE3" w:rsidRDefault="001C667B" w:rsidP="00592C99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shape>
                <v:shape id="TextBox 44" o:spid="_x0000_s1046" type="#_x0000_t202" style="position:absolute;left:29917;top:32122;width:2731;height:30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oilMQA&#10;AADbAAAADwAAAGRycy9kb3ducmV2LnhtbESPwW7CMBBE70j8g7VIvRUniFJIYxCCIvUGpf2AVbzE&#10;aeJ1FBsI/foaqRLH0cy80eSr3jbiQp2vHCtIxwkI4sLpiksF31+75zkIH5A1No5JwY08rJbDQY6Z&#10;dlf+pMsxlCJC2GeowITQZlL6wpBFP3YtcfROrrMYouxKqTu8Rrht5CRJZtJixXHBYEsbQ0V9PFsF&#10;88Tu63oxOXg7/U1fzGbr3tsfpZ5G/foNRKA+PML/7Q+t4HUG9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6IpTEAAAA2wAAAA8AAAAAAAAAAAAAAAAAmAIAAGRycy9k&#10;b3ducmV2LnhtbFBLBQYAAAAABAAEAPUAAACJAwAAAAA=&#10;" filled="f" stroked="f">
                  <v:textbox style="mso-fit-shape-to-text:t">
                    <w:txbxContent>
                      <w:p w14:paraId="4AA477B3" w14:textId="77777777" w:rsidR="001C667B" w:rsidRPr="004B1AE3" w:rsidRDefault="001C667B" w:rsidP="00592C99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  <v:shape id="TextBox 1" o:spid="_x0000_s1047" type="#_x0000_t202" style="position:absolute;left:43194;top:3372;width:11176;height:30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aHD8QA&#10;AADbAAAADwAAAGRycy9kb3ducmV2LnhtbESPzW7CMBCE70h9B2uRuBUHRBsaMKiiVOJWfvoAq3iJ&#10;Q+J1FLsQeHqMVInjaGa+0cyXna3FmVpfOlYwGiYgiHOnSy4U/B6+X6cgfEDWWDsmBVfysFy89OaY&#10;aXfhHZ33oRARwj5DBSaEJpPS54Ys+qFriKN3dK3FEGVbSN3iJcJtLcdJ8i4tlhwXDDa0MpRX+z+r&#10;YJrYn6r6GG+9ndxGb2b15dbNSalBv/ucgQjUhWf4v73RCtIUHl/i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2hw/EAAAA2wAAAA8AAAAAAAAAAAAAAAAAmAIAAGRycy9k&#10;b3ducmV2LnhtbFBLBQYAAAAABAAEAPUAAACJAwAAAAA=&#10;" filled="f" stroked="f">
                  <v:textbox style="mso-fit-shape-to-text:t">
                    <w:txbxContent>
                      <w:p w14:paraId="64A78A9B" w14:textId="4F16557A" w:rsidR="001C667B" w:rsidRPr="004B1AE3" w:rsidRDefault="001C667B" w:rsidP="00B46B4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High entropy</w:t>
                        </w:r>
                      </w:p>
                    </w:txbxContent>
                  </v:textbox>
                </v:shape>
                <v:shape id="TextBox 34" o:spid="_x0000_s1048" type="#_x0000_t202" style="position:absolute;left:43199;top:23309;width:11239;height:30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kTfcEA&#10;AADbAAAADwAAAGRycy9kb3ducmV2LnhtbERP3U7CMBS+N+EdmkPinXQQkDkohIAm3gnTBzhZj+vY&#10;erq0BSZPby9MvPzy/a+3g+3ElXxoHCuYTjIQxJXTDdcKvj7fnnIQISJr7ByTgh8KsN2MHtZYaHfj&#10;E13LWIsUwqFABSbGvpAyVIYshonriRP37bzFmKCvpfZ4S+G2k7Mse5YWG04NBnvaG6ra8mIV5Jn9&#10;aNuX2THY+X26MPuDe+3PSj2Oh90KRKQh/ov/3O9awTKNTV/SD5C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pE33BAAAA2wAAAA8AAAAAAAAAAAAAAAAAmAIAAGRycy9kb3du&#10;cmV2LnhtbFBLBQYAAAAABAAEAPUAAACGAwAAAAA=&#10;" filled="f" stroked="f">
                  <v:textbox style="mso-fit-shape-to-text:t">
                    <w:txbxContent>
                      <w:p w14:paraId="5E2E6DC8" w14:textId="3D17E0E3" w:rsidR="001C667B" w:rsidRPr="004B1AE3" w:rsidRDefault="00971734" w:rsidP="00B46B4C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 </w:t>
                        </w:r>
                        <w:r w:rsidR="001C667B"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Low entropy</w:t>
                        </w:r>
                      </w:p>
                    </w:txbxContent>
                  </v:textbox>
                </v:shape>
                <v:shape id="TextBox 45" o:spid="_x0000_s1049" type="#_x0000_t202" style="position:absolute;left:3600;top:37960;width:6731;height:30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W25sMA&#10;AADbAAAADwAAAGRycy9kb3ducmV2LnhtbESPwW7CMBBE70j8g7WVegMHVFoIGIQoSL2VBj5gFS9x&#10;mngdxS4Evh5XQuI4mpk3msWqs7U4U+tLxwpGwwQEce50yYWC42E3mILwAVlj7ZgUXMnDatnvLTDV&#10;7sI/dM5CISKEfYoKTAhNKqXPDVn0Q9cQR+/kWoshyraQusVLhNtajpPkXVosOS4YbGhjKK+yP6tg&#10;mtjvqpqN996+3UYTs/l02+ZXqdeXbj0HEagLz/Cj/aUVfMzg/0v8A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W25sMAAADbAAAADwAAAAAAAAAAAAAAAACYAgAAZHJzL2Rv&#10;d25yZXYueG1sUEsFBgAAAAAEAAQA9QAAAIgDAAAAAA==&#10;" filled="f" stroked="f">
                  <v:textbox style="mso-fit-shape-to-text:t">
                    <w:txbxContent>
                      <w:p w14:paraId="6056B4DB" w14:textId="77777777" w:rsidR="001C667B" w:rsidRPr="004B1AE3" w:rsidRDefault="001C667B" w:rsidP="00592C99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Class 1</w:t>
                        </w:r>
                      </w:p>
                    </w:txbxContent>
                  </v:textbox>
                </v:shape>
                <v:shape id="TextBox 46" o:spid="_x0000_s1050" type="#_x0000_t202" style="position:absolute;left:11520;top:37962;width:6731;height:30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vXMIA&#10;AADbAAAADwAAAGRycy9kb3ducmV2LnhtbESP3YrCMBSE7xd8h3AE79ZUUXG7RhF/YO/82X2AQ3Ns&#10;apuT0kSt+/RGELwcZr4ZZrZobSWu1PjCsYJBPwFBnDldcK7g73f7OQXhA7LGyjEpuJOHxbzzMcNU&#10;uxsf6HoMuYgl7FNUYEKoUyl9Zsii77uaOHon11gMUTa51A3eYrmt5DBJJtJiwXHBYE0rQ1l5vFgF&#10;08TuyvJruPd29D8Ym9XabeqzUr1uu/wGEagN7/CL/tFPDp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Sm9cwgAAANsAAAAPAAAAAAAAAAAAAAAAAJgCAABkcnMvZG93&#10;bnJldi54bWxQSwUGAAAAAAQABAD1AAAAhwMAAAAA&#10;" filled="f" stroked="f">
                  <v:textbox style="mso-fit-shape-to-text:t">
                    <w:txbxContent>
                      <w:p w14:paraId="34B6519B" w14:textId="77777777" w:rsidR="001C667B" w:rsidRPr="004B1AE3" w:rsidRDefault="001C667B" w:rsidP="00592C99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Class 2</w:t>
                        </w:r>
                      </w:p>
                    </w:txbxContent>
                  </v:textbox>
                </v:shape>
                <v:shape id="TextBox 47" o:spid="_x0000_s1051" type="#_x0000_t202" style="position:absolute;left:28177;top:37960;width:6731;height:308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bKx8IA&#10;AADbAAAADwAAAGRycy9kb3ducmV2LnhtbESP3WrCQBSE7wXfYTkF73QTsWKjq4g/0Dv/+gCH7DGb&#10;Jns2ZFdN+/RuoeDlMPPNMItVZ2txp9aXjhWkowQEce50yYWCr8t+OAPhA7LG2jEp+CEPq2W/t8BM&#10;uwef6H4OhYgl7DNUYEJoMil9bsiiH7mGOHpX11oMUbaF1C0+Yrmt5ThJptJiyXHBYEMbQ3l1vlkF&#10;s8QequpjfPR28pu+m83W7ZpvpQZv3XoOIlAXXuF/+lNHLoW/L/EH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BsrHwgAAANsAAAAPAAAAAAAAAAAAAAAAAJgCAABkcnMvZG93&#10;bnJldi54bWxQSwUGAAAAAAQABAD1AAAAhwMAAAAA&#10;" filled="f" stroked="f">
                  <v:textbox style="mso-fit-shape-to-text:t">
                    <w:txbxContent>
                      <w:p w14:paraId="3F4ED282" w14:textId="77777777" w:rsidR="001C667B" w:rsidRPr="004B1AE3" w:rsidRDefault="001C667B" w:rsidP="00592C99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/>
                          </w:rPr>
                        </w:pPr>
                        <w:r w:rsidRPr="004B1AE3">
                          <w:rPr>
                            <w:rFonts w:asciiTheme="minorHAnsi" w:hAnsiTheme="minorHAnsi"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Class 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7B782F3" w14:textId="06CD7797" w:rsidR="005D09B2" w:rsidRPr="00E07BB0" w:rsidRDefault="000C439E" w:rsidP="001C667B">
      <w:pPr>
        <w:spacing w:line="360" w:lineRule="auto"/>
        <w:rPr>
          <w:rFonts w:cs="Times New Roman"/>
          <w:sz w:val="24"/>
          <w:szCs w:val="24"/>
        </w:rPr>
      </w:pPr>
      <w:r w:rsidRPr="00E07BB0">
        <w:rPr>
          <w:rFonts w:cs="Times New Roman"/>
          <w:b/>
          <w:sz w:val="24"/>
          <w:szCs w:val="24"/>
        </w:rPr>
        <w:lastRenderedPageBreak/>
        <w:t>Supplementary figure 2</w:t>
      </w:r>
      <w:r w:rsidRPr="00E07BB0">
        <w:rPr>
          <w:rFonts w:cs="Times New Roman"/>
          <w:sz w:val="24"/>
          <w:szCs w:val="24"/>
        </w:rPr>
        <w:t>:</w:t>
      </w:r>
      <w:r w:rsidR="003B1780" w:rsidRPr="00E07BB0">
        <w:rPr>
          <w:rFonts w:cs="Times New Roman"/>
          <w:sz w:val="24"/>
          <w:szCs w:val="24"/>
        </w:rPr>
        <w:t xml:space="preserve"> </w:t>
      </w:r>
      <w:r w:rsidR="00204B1A" w:rsidRPr="00E07BB0">
        <w:rPr>
          <w:rFonts w:cs="Times New Roman"/>
          <w:sz w:val="24"/>
          <w:szCs w:val="24"/>
        </w:rPr>
        <w:t>Bias c</w:t>
      </w:r>
      <w:r w:rsidR="003B1780" w:rsidRPr="00E07BB0">
        <w:rPr>
          <w:rFonts w:cs="Times New Roman"/>
          <w:sz w:val="24"/>
          <w:szCs w:val="24"/>
        </w:rPr>
        <w:t xml:space="preserve">omparison between one-step, </w:t>
      </w:r>
      <w:r w:rsidR="005D09B2" w:rsidRPr="00E07BB0">
        <w:rPr>
          <w:rFonts w:cs="Times New Roman"/>
          <w:sz w:val="24"/>
          <w:szCs w:val="24"/>
        </w:rPr>
        <w:t>Modal ML (robust)</w:t>
      </w:r>
      <w:r w:rsidRPr="00E07BB0">
        <w:rPr>
          <w:rFonts w:cs="Times New Roman"/>
          <w:sz w:val="24"/>
          <w:szCs w:val="24"/>
        </w:rPr>
        <w:t xml:space="preserve"> and Prop</w:t>
      </w:r>
      <w:r w:rsidR="003B1780" w:rsidRPr="00E07BB0">
        <w:rPr>
          <w:rFonts w:cs="Times New Roman"/>
          <w:sz w:val="24"/>
          <w:szCs w:val="24"/>
        </w:rPr>
        <w:t>ortional</w:t>
      </w:r>
      <w:r w:rsidRPr="00E07BB0">
        <w:rPr>
          <w:rFonts w:cs="Times New Roman"/>
          <w:sz w:val="24"/>
          <w:szCs w:val="24"/>
        </w:rPr>
        <w:t xml:space="preserve"> ML</w:t>
      </w:r>
      <w:r w:rsidR="005D09B2" w:rsidRPr="00E07BB0">
        <w:rPr>
          <w:rFonts w:cs="Times New Roman"/>
          <w:sz w:val="24"/>
          <w:szCs w:val="24"/>
        </w:rPr>
        <w:t xml:space="preserve"> (robust)</w:t>
      </w:r>
      <w:r w:rsidR="00831515" w:rsidRPr="00E07BB0">
        <w:rPr>
          <w:rFonts w:cs="Times New Roman"/>
          <w:sz w:val="24"/>
          <w:szCs w:val="24"/>
        </w:rPr>
        <w:t xml:space="preserve"> estimation methods</w:t>
      </w:r>
      <w:r w:rsidR="00FF391A" w:rsidRPr="00E07BB0">
        <w:rPr>
          <w:rFonts w:cs="Times New Roman"/>
          <w:sz w:val="24"/>
          <w:szCs w:val="24"/>
        </w:rPr>
        <w:t xml:space="preserve">. </w:t>
      </w:r>
    </w:p>
    <w:p w14:paraId="0BD40B21" w14:textId="06278D8E" w:rsidR="000C439E" w:rsidRPr="00E07BB0" w:rsidRDefault="000C439E" w:rsidP="001C667B">
      <w:pPr>
        <w:spacing w:line="360" w:lineRule="auto"/>
        <w:rPr>
          <w:rFonts w:cs="Times New Roman"/>
          <w:noProof/>
          <w:sz w:val="24"/>
          <w:szCs w:val="24"/>
          <w:lang w:eastAsia="en-GB"/>
        </w:rPr>
      </w:pPr>
      <w:r w:rsidRPr="00E07BB0">
        <w:rPr>
          <w:rFonts w:cs="Times New Roman"/>
          <w:sz w:val="24"/>
          <w:szCs w:val="24"/>
        </w:rPr>
        <w:t xml:space="preserve">Parameter </w:t>
      </w:r>
      <w:r w:rsidR="00C722E0" w:rsidRPr="00E07BB0">
        <w:rPr>
          <w:rFonts w:cs="Times New Roman"/>
          <w:sz w:val="24"/>
          <w:szCs w:val="24"/>
        </w:rPr>
        <w:t xml:space="preserve">percentage bias </w:t>
      </w:r>
      <w:r w:rsidR="003B1780" w:rsidRPr="00E07BB0">
        <w:rPr>
          <w:rFonts w:cs="Times New Roman"/>
          <w:sz w:val="24"/>
          <w:szCs w:val="24"/>
        </w:rPr>
        <w:t>= 100%*</w:t>
      </w:r>
      <w:r w:rsidR="00C722E0" w:rsidRPr="00E07BB0">
        <w:rPr>
          <w:rFonts w:cs="Times New Roman"/>
          <w:noProof/>
          <w:sz w:val="24"/>
          <w:szCs w:val="24"/>
          <w:lang w:eastAsia="en-GB"/>
        </w:rPr>
        <w:t>((</w:t>
      </w:r>
      <w:r w:rsidR="003B1780" w:rsidRPr="00E07BB0">
        <w:rPr>
          <w:rFonts w:cs="Times New Roman"/>
          <w:noProof/>
          <w:sz w:val="24"/>
          <w:szCs w:val="24"/>
          <w:lang w:eastAsia="en-GB"/>
        </w:rPr>
        <w:t>estimate – true-value</w:t>
      </w:r>
      <w:r w:rsidR="00C722E0" w:rsidRPr="00E07BB0">
        <w:rPr>
          <w:rFonts w:cs="Times New Roman"/>
          <w:noProof/>
          <w:sz w:val="24"/>
          <w:szCs w:val="24"/>
          <w:lang w:eastAsia="en-GB"/>
        </w:rPr>
        <w:t>)/</w:t>
      </w:r>
      <w:r w:rsidR="003B1780" w:rsidRPr="00E07BB0">
        <w:rPr>
          <w:rFonts w:cs="Times New Roman"/>
          <w:noProof/>
          <w:sz w:val="24"/>
          <w:szCs w:val="24"/>
          <w:lang w:eastAsia="en-GB"/>
        </w:rPr>
        <w:t xml:space="preserve"> true-value</w:t>
      </w:r>
      <w:r w:rsidR="00C722E0" w:rsidRPr="00E07BB0">
        <w:rPr>
          <w:rFonts w:cs="Times New Roman"/>
          <w:noProof/>
          <w:sz w:val="24"/>
          <w:szCs w:val="24"/>
          <w:lang w:eastAsia="en-GB"/>
        </w:rPr>
        <w:t>)</w:t>
      </w:r>
    </w:p>
    <w:p w14:paraId="0DA08696" w14:textId="77777777" w:rsidR="00FF391A" w:rsidRPr="00E07BB0" w:rsidRDefault="00FF391A" w:rsidP="001C667B">
      <w:pPr>
        <w:spacing w:line="360" w:lineRule="auto"/>
        <w:rPr>
          <w:rFonts w:cs="Times New Roman"/>
          <w:noProof/>
          <w:sz w:val="24"/>
          <w:szCs w:val="24"/>
          <w:lang w:eastAsia="en-GB"/>
        </w:rPr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2"/>
        <w:gridCol w:w="5206"/>
        <w:gridCol w:w="5206"/>
      </w:tblGrid>
      <w:tr w:rsidR="003B1780" w:rsidRPr="00E07BB0" w14:paraId="1E32BCCB" w14:textId="77777777" w:rsidTr="008A7AC6">
        <w:trPr>
          <w:cantSplit/>
          <w:trHeight w:val="451"/>
          <w:jc w:val="center"/>
        </w:trPr>
        <w:tc>
          <w:tcPr>
            <w:tcW w:w="1666" w:type="pct"/>
            <w:shd w:val="clear" w:color="auto" w:fill="FFFFFF" w:themeFill="background1"/>
            <w:vAlign w:val="center"/>
          </w:tcPr>
          <w:p w14:paraId="7F1A762C" w14:textId="3B55BCDD" w:rsidR="003B1780" w:rsidRPr="00E07BB0" w:rsidRDefault="003B1780" w:rsidP="003B1780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noProof/>
                <w:sz w:val="24"/>
                <w:szCs w:val="24"/>
                <w:u w:val="single"/>
                <w:lang w:eastAsia="en-GB"/>
              </w:rPr>
              <w:t>First comparison</w:t>
            </w:r>
            <w:r w:rsidRPr="00E07BB0">
              <w:rPr>
                <w:rFonts w:cs="Times New Roman"/>
                <w:noProof/>
                <w:sz w:val="24"/>
                <w:szCs w:val="24"/>
                <w:lang w:eastAsia="en-GB"/>
              </w:rPr>
              <w:br/>
            </w:r>
            <w:r w:rsidRPr="00E07BB0">
              <w:rPr>
                <w:rFonts w:cs="Times New Roman"/>
                <w:sz w:val="24"/>
                <w:szCs w:val="24"/>
              </w:rPr>
              <w:t xml:space="preserve">Effect of covariate </w:t>
            </w:r>
            <w:r w:rsidR="00984373" w:rsidRPr="00E07BB0">
              <w:rPr>
                <w:rFonts w:cs="Times New Roman"/>
                <w:sz w:val="24"/>
                <w:szCs w:val="24"/>
              </w:rPr>
              <w:t>Z</w:t>
            </w:r>
            <w:r w:rsidRPr="00E07BB0">
              <w:rPr>
                <w:rFonts w:cs="Times New Roman"/>
                <w:sz w:val="24"/>
                <w:szCs w:val="24"/>
              </w:rPr>
              <w:t xml:space="preserve"> on class 1 relative to class 3.</w:t>
            </w:r>
          </w:p>
          <w:p w14:paraId="1D0B1397" w14:textId="65446436" w:rsidR="003B1780" w:rsidRPr="00E07BB0" w:rsidRDefault="003B1780" w:rsidP="00971734">
            <w:pPr>
              <w:spacing w:line="360" w:lineRule="auto"/>
              <w:jc w:val="center"/>
              <w:rPr>
                <w:rFonts w:cs="Times New Roman"/>
                <w:noProof/>
                <w:sz w:val="24"/>
                <w:szCs w:val="24"/>
                <w:lang w:eastAsia="en-GB"/>
              </w:rPr>
            </w:pPr>
            <w:r w:rsidRPr="00E07BB0">
              <w:rPr>
                <w:rFonts w:cs="Times New Roman"/>
                <w:sz w:val="24"/>
                <w:szCs w:val="24"/>
              </w:rPr>
              <w:t xml:space="preserve">True log-odds </w:t>
            </w:r>
            <w:r w:rsidR="00B453A2" w:rsidRPr="00E07BB0">
              <w:rPr>
                <w:rFonts w:cs="Times New Roman"/>
                <w:sz w:val="24"/>
                <w:szCs w:val="24"/>
              </w:rPr>
              <w:t xml:space="preserve">ratio </w:t>
            </w:r>
            <w:r w:rsidR="00971734">
              <w:rPr>
                <w:rFonts w:cs="Times New Roman"/>
                <w:sz w:val="24"/>
                <w:szCs w:val="24"/>
              </w:rPr>
              <w:t>= 0.649</w:t>
            </w: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573EEB2B" w14:textId="7512E163" w:rsidR="003B1780" w:rsidRPr="00E07BB0" w:rsidRDefault="003B1780" w:rsidP="003B1780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noProof/>
                <w:sz w:val="24"/>
                <w:szCs w:val="24"/>
                <w:u w:val="single"/>
                <w:lang w:eastAsia="en-GB"/>
              </w:rPr>
              <w:t>Second comparison</w:t>
            </w:r>
            <w:r w:rsidRPr="00E07BB0">
              <w:rPr>
                <w:rFonts w:cs="Times New Roman"/>
                <w:noProof/>
                <w:sz w:val="24"/>
                <w:szCs w:val="24"/>
                <w:lang w:eastAsia="en-GB"/>
              </w:rPr>
              <w:br/>
            </w:r>
            <w:r w:rsidRPr="00E07BB0">
              <w:rPr>
                <w:rFonts w:cs="Times New Roman"/>
                <w:sz w:val="24"/>
                <w:szCs w:val="24"/>
              </w:rPr>
              <w:t xml:space="preserve">Effect of covariate </w:t>
            </w:r>
            <w:r w:rsidR="00984373" w:rsidRPr="00E07BB0">
              <w:rPr>
                <w:rFonts w:cs="Times New Roman"/>
                <w:sz w:val="24"/>
                <w:szCs w:val="24"/>
              </w:rPr>
              <w:t>Z</w:t>
            </w:r>
            <w:r w:rsidRPr="00E07BB0">
              <w:rPr>
                <w:rFonts w:cs="Times New Roman"/>
                <w:sz w:val="24"/>
                <w:szCs w:val="24"/>
              </w:rPr>
              <w:t xml:space="preserve"> on class 2 relative to class 3.</w:t>
            </w:r>
          </w:p>
          <w:p w14:paraId="6A113506" w14:textId="5CEC0829" w:rsidR="003B1780" w:rsidRPr="00E07BB0" w:rsidRDefault="003B1780" w:rsidP="00971734">
            <w:pPr>
              <w:spacing w:line="360" w:lineRule="auto"/>
              <w:jc w:val="center"/>
              <w:rPr>
                <w:rFonts w:cs="Times New Roman"/>
                <w:noProof/>
                <w:sz w:val="24"/>
                <w:szCs w:val="24"/>
                <w:lang w:eastAsia="en-GB"/>
              </w:rPr>
            </w:pPr>
            <w:r w:rsidRPr="00E07BB0">
              <w:rPr>
                <w:rFonts w:cs="Times New Roman"/>
                <w:sz w:val="24"/>
                <w:szCs w:val="24"/>
              </w:rPr>
              <w:t xml:space="preserve">True log-odds </w:t>
            </w:r>
            <w:r w:rsidR="00B453A2" w:rsidRPr="00E07BB0">
              <w:rPr>
                <w:rFonts w:cs="Times New Roman"/>
                <w:sz w:val="24"/>
                <w:szCs w:val="24"/>
              </w:rPr>
              <w:t xml:space="preserve">ratio </w:t>
            </w:r>
            <w:r w:rsidR="00971734">
              <w:rPr>
                <w:rFonts w:cs="Times New Roman"/>
                <w:sz w:val="24"/>
                <w:szCs w:val="24"/>
              </w:rPr>
              <w:t>= 0.351</w:t>
            </w:r>
          </w:p>
        </w:tc>
        <w:tc>
          <w:tcPr>
            <w:tcW w:w="1667" w:type="pct"/>
            <w:shd w:val="clear" w:color="auto" w:fill="FFFFFF" w:themeFill="background1"/>
          </w:tcPr>
          <w:p w14:paraId="35820ACF" w14:textId="4F99192A" w:rsidR="003B1780" w:rsidRPr="00E07BB0" w:rsidRDefault="003B1780" w:rsidP="003B1780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noProof/>
                <w:sz w:val="24"/>
                <w:szCs w:val="24"/>
                <w:u w:val="single"/>
                <w:lang w:eastAsia="en-GB"/>
              </w:rPr>
              <w:t>Third comparison</w:t>
            </w:r>
            <w:r w:rsidRPr="00E07BB0">
              <w:rPr>
                <w:rFonts w:cs="Times New Roman"/>
                <w:noProof/>
                <w:sz w:val="24"/>
                <w:szCs w:val="24"/>
                <w:lang w:eastAsia="en-GB"/>
              </w:rPr>
              <w:br/>
            </w:r>
            <w:r w:rsidRPr="00E07BB0">
              <w:rPr>
                <w:rFonts w:cs="Times New Roman"/>
                <w:sz w:val="24"/>
                <w:szCs w:val="24"/>
              </w:rPr>
              <w:t xml:space="preserve">Effect of covariate </w:t>
            </w:r>
            <w:r w:rsidR="00984373" w:rsidRPr="00E07BB0">
              <w:rPr>
                <w:rFonts w:cs="Times New Roman"/>
                <w:sz w:val="24"/>
                <w:szCs w:val="24"/>
              </w:rPr>
              <w:t>Z</w:t>
            </w:r>
            <w:r w:rsidRPr="00E07BB0">
              <w:rPr>
                <w:rFonts w:cs="Times New Roman"/>
                <w:sz w:val="24"/>
                <w:szCs w:val="24"/>
              </w:rPr>
              <w:t xml:space="preserve"> on class 1 relative to class 2.</w:t>
            </w:r>
          </w:p>
          <w:p w14:paraId="023DF6D3" w14:textId="66020634" w:rsidR="003B1780" w:rsidRPr="00E07BB0" w:rsidRDefault="003B1780" w:rsidP="00971734">
            <w:pPr>
              <w:spacing w:line="360" w:lineRule="auto"/>
              <w:jc w:val="center"/>
              <w:rPr>
                <w:rFonts w:cs="Times New Roman"/>
                <w:noProof/>
                <w:sz w:val="24"/>
                <w:szCs w:val="24"/>
                <w:lang w:eastAsia="en-GB"/>
              </w:rPr>
            </w:pPr>
            <w:r w:rsidRPr="00E07BB0">
              <w:rPr>
                <w:rFonts w:cs="Times New Roman"/>
                <w:sz w:val="24"/>
                <w:szCs w:val="24"/>
              </w:rPr>
              <w:t xml:space="preserve">True log-odds </w:t>
            </w:r>
            <w:r w:rsidR="00B453A2" w:rsidRPr="00E07BB0">
              <w:rPr>
                <w:rFonts w:cs="Times New Roman"/>
                <w:sz w:val="24"/>
                <w:szCs w:val="24"/>
              </w:rPr>
              <w:t xml:space="preserve">ratio </w:t>
            </w:r>
            <w:r w:rsidRPr="00E07BB0">
              <w:rPr>
                <w:rFonts w:cs="Times New Roman"/>
                <w:sz w:val="24"/>
                <w:szCs w:val="24"/>
              </w:rPr>
              <w:t>= 0.298</w:t>
            </w:r>
          </w:p>
        </w:tc>
      </w:tr>
      <w:tr w:rsidR="00F115F9" w:rsidRPr="00E07BB0" w14:paraId="77D28A6E" w14:textId="77777777" w:rsidTr="008A7AC6">
        <w:trPr>
          <w:cantSplit/>
          <w:trHeight w:val="1134"/>
          <w:jc w:val="center"/>
        </w:trPr>
        <w:tc>
          <w:tcPr>
            <w:tcW w:w="1666" w:type="pct"/>
          </w:tcPr>
          <w:p w14:paraId="1B817DCF" w14:textId="5314A815" w:rsidR="00F115F9" w:rsidRPr="00E07BB0" w:rsidRDefault="008A7AC6" w:rsidP="001C667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noProof/>
                <w:lang w:val="en-US"/>
              </w:rPr>
              <w:drawing>
                <wp:inline distT="0" distB="0" distL="0" distR="0" wp14:anchorId="5A810F2F" wp14:editId="41415C6F">
                  <wp:extent cx="3132000" cy="3600000"/>
                  <wp:effectExtent l="0" t="0" r="11430" b="635"/>
                  <wp:docPr id="1" name="Chart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14:paraId="51C4324F" w14:textId="1731BCA4" w:rsidR="00F115F9" w:rsidRPr="00E07BB0" w:rsidRDefault="008A7AC6" w:rsidP="001C667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noProof/>
                <w:lang w:val="en-US"/>
              </w:rPr>
              <w:drawing>
                <wp:inline distT="0" distB="0" distL="0" distR="0" wp14:anchorId="6A1E9513" wp14:editId="0383EC10">
                  <wp:extent cx="3132000" cy="3600000"/>
                  <wp:effectExtent l="0" t="0" r="11430" b="635"/>
                  <wp:docPr id="2" name="Chart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14:paraId="6ECADECE" w14:textId="45A262BD" w:rsidR="00F115F9" w:rsidRPr="00E07BB0" w:rsidRDefault="008A7AC6" w:rsidP="001C667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noProof/>
                <w:lang w:val="en-US"/>
              </w:rPr>
              <w:drawing>
                <wp:inline distT="0" distB="0" distL="0" distR="0" wp14:anchorId="01B2C395" wp14:editId="7703DE34">
                  <wp:extent cx="3132000" cy="3600000"/>
                  <wp:effectExtent l="0" t="0" r="11430" b="635"/>
                  <wp:docPr id="3" name="Chart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</w:tr>
    </w:tbl>
    <w:p w14:paraId="64E16D58" w14:textId="0C8BFA94" w:rsidR="00AB7BFB" w:rsidRPr="00E07BB0" w:rsidRDefault="004436BB" w:rsidP="000B2A93">
      <w:pPr>
        <w:spacing w:line="360" w:lineRule="auto"/>
        <w:jc w:val="center"/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●: </w:t>
      </w:r>
      <w:r w:rsidR="003E1A4D" w:rsidRPr="00E07BB0">
        <w:rPr>
          <w:rFonts w:cs="Times New Roman"/>
          <w:sz w:val="24"/>
          <w:szCs w:val="24"/>
        </w:rPr>
        <w:t>One-step</w:t>
      </w:r>
      <w:r w:rsidR="003E1A4D" w:rsidRPr="00E07BB0">
        <w:rPr>
          <w:rFonts w:cs="Times New Roman"/>
          <w:sz w:val="24"/>
          <w:szCs w:val="24"/>
        </w:rPr>
        <w:tab/>
      </w:r>
      <w:r w:rsidR="00487ADC">
        <w:rPr>
          <w:rFonts w:cs="Times New Roman"/>
          <w:sz w:val="24"/>
          <w:szCs w:val="24"/>
        </w:rPr>
        <w:tab/>
      </w:r>
      <w:r w:rsidR="003E1A4D" w:rsidRPr="00E07BB0">
        <w:rPr>
          <w:rFonts w:cs="Times New Roman"/>
          <w:sz w:val="24"/>
          <w:szCs w:val="24"/>
        </w:rPr>
        <w:t>Δ: Modal ML (robust)</w:t>
      </w:r>
      <w:r w:rsidR="003E1A4D" w:rsidRPr="00E07BB0">
        <w:rPr>
          <w:rFonts w:cs="Times New Roman"/>
          <w:sz w:val="24"/>
          <w:szCs w:val="24"/>
        </w:rPr>
        <w:tab/>
      </w:r>
      <w:r w:rsidR="003E1A4D" w:rsidRPr="00E07BB0">
        <w:rPr>
          <w:rFonts w:cs="Times New Roman"/>
          <w:sz w:val="24"/>
          <w:szCs w:val="24"/>
        </w:rPr>
        <w:tab/>
        <w:t>×: Proportional ML (robust)</w:t>
      </w:r>
    </w:p>
    <w:p w14:paraId="73C29AAB" w14:textId="77777777" w:rsidR="00AE4C73" w:rsidRPr="00E07BB0" w:rsidRDefault="00AE4C73" w:rsidP="00AE4C73">
      <w:pPr>
        <w:spacing w:line="360" w:lineRule="auto"/>
        <w:rPr>
          <w:rFonts w:cs="Times New Roman"/>
          <w:sz w:val="24"/>
          <w:szCs w:val="24"/>
        </w:rPr>
        <w:sectPr w:rsidR="00AE4C73" w:rsidRPr="00E07BB0" w:rsidSect="00A12DC7">
          <w:pgSz w:w="16838" w:h="11906" w:orient="landscape"/>
          <w:pgMar w:top="1440" w:right="720" w:bottom="720" w:left="720" w:header="709" w:footer="709" w:gutter="0"/>
          <w:cols w:space="708"/>
          <w:docGrid w:linePitch="360"/>
        </w:sectPr>
      </w:pPr>
    </w:p>
    <w:p w14:paraId="26F6FA47" w14:textId="13F8CBE3" w:rsidR="006D60E4" w:rsidRPr="00E07BB0" w:rsidRDefault="001550D0" w:rsidP="001550D0">
      <w:pPr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lastRenderedPageBreak/>
        <w:t>Supplementary appendix 3.</w:t>
      </w:r>
      <w:proofErr w:type="gramEnd"/>
      <w:r>
        <w:rPr>
          <w:rFonts w:cs="Times New Roman"/>
          <w:sz w:val="24"/>
          <w:szCs w:val="24"/>
        </w:rPr>
        <w:t xml:space="preserve"> </w:t>
      </w:r>
      <w:r w:rsidR="00CE2F18">
        <w:rPr>
          <w:rFonts w:cs="Times New Roman"/>
          <w:sz w:val="24"/>
          <w:szCs w:val="24"/>
        </w:rPr>
        <w:t>Further estimation details</w:t>
      </w:r>
    </w:p>
    <w:p w14:paraId="04C773ED" w14:textId="77777777" w:rsidR="00F7389D" w:rsidRPr="00E07BB0" w:rsidRDefault="00F7389D" w:rsidP="00F7389D">
      <w:pPr>
        <w:jc w:val="center"/>
        <w:rPr>
          <w:rFonts w:cs="Times New Roman"/>
          <w:sz w:val="24"/>
          <w:szCs w:val="24"/>
        </w:rPr>
      </w:pPr>
    </w:p>
    <w:p w14:paraId="60352415" w14:textId="77777777" w:rsidR="00FE3688" w:rsidRDefault="00FE3688" w:rsidP="003239EC">
      <w:pPr>
        <w:rPr>
          <w:rFonts w:cs="Times New Roman"/>
          <w:sz w:val="24"/>
          <w:szCs w:val="24"/>
        </w:rPr>
      </w:pPr>
    </w:p>
    <w:p w14:paraId="5A6DD877" w14:textId="437B233B" w:rsidR="003239EC" w:rsidRPr="002B1DED" w:rsidRDefault="003239EC" w:rsidP="003239EC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We have a </w:t>
      </w:r>
      <w:r w:rsidRPr="00E07BB0">
        <w:rPr>
          <w:rFonts w:cs="Times New Roman"/>
          <w:sz w:val="24"/>
          <w:szCs w:val="24"/>
        </w:rPr>
        <w:t xml:space="preserve">latent variable </w:t>
      </w:r>
      <w:r w:rsidRPr="00E0064E">
        <w:rPr>
          <w:rFonts w:cs="Times New Roman"/>
          <w:i/>
          <w:sz w:val="24"/>
          <w:szCs w:val="24"/>
        </w:rPr>
        <w:t>X</w:t>
      </w:r>
      <w:r w:rsidRPr="00E07BB0">
        <w:rPr>
          <w:rFonts w:cs="Times New Roman"/>
          <w:sz w:val="24"/>
          <w:szCs w:val="24"/>
        </w:rPr>
        <w:t xml:space="preserve"> consisting of </w:t>
      </w:r>
      <w:r w:rsidRPr="00E0064E">
        <w:rPr>
          <w:rFonts w:cs="Times New Roman"/>
          <w:i/>
          <w:sz w:val="24"/>
          <w:szCs w:val="24"/>
        </w:rPr>
        <w:t>T</w:t>
      </w:r>
      <w:r w:rsidRPr="00E07BB0">
        <w:rPr>
          <w:rFonts w:cs="Times New Roman"/>
          <w:sz w:val="24"/>
          <w:szCs w:val="24"/>
        </w:rPr>
        <w:t xml:space="preserve"> classes, </w:t>
      </w:r>
      <w:r w:rsidR="00B87391">
        <w:rPr>
          <w:rFonts w:cs="Times New Roman"/>
          <w:i/>
          <w:sz w:val="24"/>
          <w:szCs w:val="24"/>
        </w:rPr>
        <w:t>K</w:t>
      </w:r>
      <w:r>
        <w:rPr>
          <w:rFonts w:cs="Times New Roman"/>
          <w:sz w:val="24"/>
          <w:szCs w:val="24"/>
        </w:rPr>
        <w:t xml:space="preserve"> </w:t>
      </w:r>
      <w:r w:rsidRPr="00E07BB0">
        <w:rPr>
          <w:rFonts w:cs="Times New Roman"/>
          <w:sz w:val="24"/>
          <w:szCs w:val="24"/>
        </w:rPr>
        <w:t>class indicators</w:t>
      </w:r>
      <w:r>
        <w:rPr>
          <w:rFonts w:cs="Times New Roman"/>
          <w:sz w:val="24"/>
          <w:szCs w:val="24"/>
        </w:rPr>
        <w:t xml:space="preserve"> represented by the response vector</w:t>
      </w:r>
      <w:r w:rsidRPr="00E07BB0">
        <w:rPr>
          <w:rFonts w:cs="Times New Roman"/>
          <w:sz w:val="24"/>
          <w:szCs w:val="24"/>
        </w:rPr>
        <w:t xml:space="preserve"> </w:t>
      </w:r>
      <w:r w:rsidRPr="00E0064E">
        <w:rPr>
          <w:rFonts w:cs="Times New Roman"/>
          <w:b/>
          <w:i/>
          <w:sz w:val="24"/>
          <w:szCs w:val="24"/>
        </w:rPr>
        <w:t>Y</w:t>
      </w:r>
      <w:r w:rsidRPr="00E0064E">
        <w:rPr>
          <w:rFonts w:cs="Times New Roman"/>
          <w:i/>
          <w:sz w:val="24"/>
          <w:szCs w:val="24"/>
          <w:vertAlign w:val="subscript"/>
        </w:rPr>
        <w:t>i</w:t>
      </w:r>
      <w:r w:rsidR="00B85BD6">
        <w:rPr>
          <w:rFonts w:cs="Times New Roman"/>
          <w:sz w:val="24"/>
          <w:szCs w:val="24"/>
        </w:rPr>
        <w:t xml:space="preserve"> and covariates </w:t>
      </w:r>
      <w:proofErr w:type="spellStart"/>
      <w:r w:rsidR="00B85BD6" w:rsidRPr="00921815">
        <w:rPr>
          <w:rFonts w:cs="Times New Roman"/>
          <w:b/>
          <w:i/>
          <w:sz w:val="24"/>
          <w:szCs w:val="24"/>
        </w:rPr>
        <w:t>Z</w:t>
      </w:r>
      <w:r w:rsidR="00B85BD6" w:rsidRPr="00921815">
        <w:rPr>
          <w:rFonts w:cs="Times New Roman"/>
          <w:i/>
          <w:sz w:val="24"/>
          <w:szCs w:val="24"/>
          <w:vertAlign w:val="subscript"/>
        </w:rPr>
        <w:t>i</w:t>
      </w:r>
      <w:proofErr w:type="spellEnd"/>
      <w:r w:rsidR="002B1DED">
        <w:rPr>
          <w:rFonts w:cs="Times New Roman"/>
          <w:i/>
          <w:sz w:val="24"/>
          <w:szCs w:val="24"/>
          <w:vertAlign w:val="subscript"/>
        </w:rPr>
        <w:t xml:space="preserve"> </w:t>
      </w:r>
      <w:r w:rsidR="002B1DED" w:rsidRPr="002B1DED">
        <w:rPr>
          <w:rFonts w:cs="Times New Roman"/>
          <w:sz w:val="24"/>
          <w:szCs w:val="24"/>
        </w:rPr>
        <w:t xml:space="preserve">with </w:t>
      </w:r>
      <w:proofErr w:type="spellStart"/>
      <w:r w:rsidR="002B1DED" w:rsidRPr="002B1DED">
        <w:rPr>
          <w:rFonts w:cs="Times New Roman"/>
          <w:i/>
          <w:sz w:val="24"/>
          <w:szCs w:val="24"/>
        </w:rPr>
        <w:t>i</w:t>
      </w:r>
      <w:proofErr w:type="spellEnd"/>
      <w:r w:rsidR="002B1DED" w:rsidRPr="002B1DED">
        <w:rPr>
          <w:rFonts w:cs="Times New Roman"/>
          <w:sz w:val="24"/>
          <w:szCs w:val="24"/>
        </w:rPr>
        <w:t xml:space="preserve"> indexing respondents from </w:t>
      </w:r>
      <w:proofErr w:type="gramStart"/>
      <w:r w:rsidR="002B1DED" w:rsidRPr="002B1DED">
        <w:rPr>
          <w:rFonts w:cs="Times New Roman"/>
          <w:sz w:val="24"/>
          <w:szCs w:val="24"/>
        </w:rPr>
        <w:t>1,…,N</w:t>
      </w:r>
      <w:proofErr w:type="gramEnd"/>
      <w:r w:rsidR="00B85BD6">
        <w:rPr>
          <w:rFonts w:cs="Times New Roman"/>
          <w:i/>
          <w:sz w:val="24"/>
          <w:szCs w:val="24"/>
        </w:rPr>
        <w:t>.</w:t>
      </w:r>
      <w:r w:rsidR="002B1DED">
        <w:rPr>
          <w:rFonts w:cs="Times New Roman"/>
          <w:i/>
          <w:sz w:val="24"/>
          <w:szCs w:val="24"/>
        </w:rPr>
        <w:t xml:space="preserve"> </w:t>
      </w:r>
      <w:r w:rsidR="002B1DED">
        <w:rPr>
          <w:rFonts w:cs="Times New Roman"/>
          <w:sz w:val="24"/>
          <w:szCs w:val="24"/>
        </w:rPr>
        <w:t xml:space="preserve">Here we consider the case where </w:t>
      </w:r>
      <w:r w:rsidR="002B1DED" w:rsidRPr="00E0064E">
        <w:rPr>
          <w:rFonts w:cs="Times New Roman"/>
          <w:b/>
          <w:i/>
          <w:sz w:val="24"/>
          <w:szCs w:val="24"/>
        </w:rPr>
        <w:t>Y</w:t>
      </w:r>
      <w:r w:rsidR="002B1DED" w:rsidRPr="00E0064E">
        <w:rPr>
          <w:rFonts w:cs="Times New Roman"/>
          <w:i/>
          <w:sz w:val="24"/>
          <w:szCs w:val="24"/>
          <w:vertAlign w:val="subscript"/>
        </w:rPr>
        <w:t>i</w:t>
      </w:r>
      <w:r w:rsidR="002B1DED">
        <w:rPr>
          <w:rFonts w:cs="Times New Roman"/>
          <w:i/>
          <w:sz w:val="24"/>
          <w:szCs w:val="24"/>
          <w:vertAlign w:val="subscript"/>
        </w:rPr>
        <w:t xml:space="preserve"> </w:t>
      </w:r>
      <w:r w:rsidR="002B1DED" w:rsidRPr="002B1DED">
        <w:rPr>
          <w:rFonts w:cs="Times New Roman"/>
          <w:sz w:val="24"/>
          <w:szCs w:val="24"/>
        </w:rPr>
        <w:t>are categorical</w:t>
      </w:r>
      <w:r w:rsidR="002B1DED">
        <w:rPr>
          <w:rFonts w:cs="Times New Roman"/>
          <w:i/>
          <w:sz w:val="24"/>
          <w:szCs w:val="24"/>
          <w:vertAlign w:val="subscript"/>
        </w:rPr>
        <w:t xml:space="preserve"> </w:t>
      </w:r>
      <w:r w:rsidR="002B1DED">
        <w:rPr>
          <w:rFonts w:cs="Times New Roman"/>
          <w:sz w:val="24"/>
          <w:szCs w:val="24"/>
        </w:rPr>
        <w:t xml:space="preserve">so that multinomial parameters describe the relationship between </w:t>
      </w:r>
      <w:r w:rsidR="002B1DED" w:rsidRPr="002B1DED">
        <w:rPr>
          <w:rFonts w:cs="Times New Roman"/>
          <w:i/>
          <w:sz w:val="24"/>
          <w:szCs w:val="24"/>
        </w:rPr>
        <w:t>X</w:t>
      </w:r>
      <w:r w:rsidR="002B1DED">
        <w:rPr>
          <w:rFonts w:cs="Times New Roman"/>
          <w:sz w:val="24"/>
          <w:szCs w:val="24"/>
        </w:rPr>
        <w:t xml:space="preserve"> and </w:t>
      </w:r>
      <w:proofErr w:type="spellStart"/>
      <w:r w:rsidR="002B1DED" w:rsidRPr="002B1DED">
        <w:rPr>
          <w:rFonts w:cs="Times New Roman"/>
          <w:i/>
          <w:sz w:val="24"/>
          <w:szCs w:val="24"/>
        </w:rPr>
        <w:t>Y</w:t>
      </w:r>
      <w:r w:rsidR="002B1DED" w:rsidRPr="002B1DED">
        <w:rPr>
          <w:rFonts w:cs="Times New Roman"/>
          <w:i/>
          <w:sz w:val="24"/>
          <w:szCs w:val="24"/>
          <w:vertAlign w:val="subscript"/>
        </w:rPr>
        <w:t>k</w:t>
      </w:r>
      <w:proofErr w:type="spellEnd"/>
      <w:r w:rsidR="002B1DED">
        <w:rPr>
          <w:rFonts w:cs="Times New Roman"/>
          <w:sz w:val="24"/>
          <w:szCs w:val="24"/>
        </w:rPr>
        <w:t xml:space="preserve">. </w:t>
      </w:r>
    </w:p>
    <w:p w14:paraId="04F110C9" w14:textId="77777777" w:rsidR="00EA22F3" w:rsidRPr="00E07BB0" w:rsidRDefault="00EA22F3">
      <w:pPr>
        <w:rPr>
          <w:rFonts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DA75D5" w:rsidRPr="00E07BB0" w14:paraId="4AD56BB0" w14:textId="77777777" w:rsidTr="00690EC7">
        <w:trPr>
          <w:trHeight w:val="659"/>
        </w:trPr>
        <w:tc>
          <w:tcPr>
            <w:tcW w:w="4508" w:type="dxa"/>
            <w:vAlign w:val="center"/>
          </w:tcPr>
          <w:p w14:paraId="780D89B1" w14:textId="00E66972" w:rsidR="00DA75D5" w:rsidRPr="00690EC7" w:rsidRDefault="00DA75D5" w:rsidP="00690EC7">
            <w:pPr>
              <w:pStyle w:val="ListParagraph"/>
              <w:numPr>
                <w:ilvl w:val="0"/>
                <w:numId w:val="10"/>
              </w:numPr>
              <w:ind w:left="714" w:hanging="357"/>
              <w:rPr>
                <w:rFonts w:cs="Times New Roman"/>
                <w:sz w:val="24"/>
                <w:szCs w:val="24"/>
              </w:rPr>
            </w:pPr>
            <w:r w:rsidRPr="00690EC7">
              <w:rPr>
                <w:rFonts w:cs="Times New Roman"/>
                <w:i/>
                <w:sz w:val="24"/>
                <w:szCs w:val="24"/>
              </w:rPr>
              <w:t>Unconditional latent class model</w:t>
            </w:r>
          </w:p>
        </w:tc>
        <w:tc>
          <w:tcPr>
            <w:tcW w:w="4508" w:type="dxa"/>
            <w:vAlign w:val="center"/>
          </w:tcPr>
          <w:p w14:paraId="3A683566" w14:textId="540FBA7C" w:rsidR="00DA75D5" w:rsidRPr="00690EC7" w:rsidRDefault="00DA75D5" w:rsidP="00690EC7">
            <w:pPr>
              <w:pStyle w:val="ListParagraph"/>
              <w:numPr>
                <w:ilvl w:val="0"/>
                <w:numId w:val="10"/>
              </w:numPr>
              <w:ind w:left="714" w:hanging="357"/>
              <w:rPr>
                <w:rFonts w:cs="Times New Roman"/>
                <w:sz w:val="24"/>
                <w:szCs w:val="24"/>
              </w:rPr>
            </w:pPr>
            <w:r w:rsidRPr="00690EC7">
              <w:rPr>
                <w:rFonts w:cs="Times New Roman"/>
                <w:i/>
                <w:sz w:val="24"/>
                <w:szCs w:val="24"/>
              </w:rPr>
              <w:t>Conditional latent class model</w:t>
            </w:r>
          </w:p>
        </w:tc>
      </w:tr>
      <w:tr w:rsidR="00DA75D5" w:rsidRPr="00E07BB0" w14:paraId="6B22AC3C" w14:textId="77777777" w:rsidTr="00DA75D5">
        <w:tc>
          <w:tcPr>
            <w:tcW w:w="4508" w:type="dxa"/>
            <w:vAlign w:val="center"/>
          </w:tcPr>
          <w:p w14:paraId="78910C69" w14:textId="119D92BA" w:rsidR="00DA75D5" w:rsidRPr="00E07BB0" w:rsidRDefault="00DA75D5" w:rsidP="00DA75D5">
            <w:pPr>
              <w:spacing w:before="120" w:after="120"/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6512AD3B" wp14:editId="7303B2DF">
                      <wp:extent cx="2440319" cy="1500022"/>
                      <wp:effectExtent l="0" t="0" r="17145" b="24130"/>
                      <wp:docPr id="4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40319" cy="1500022"/>
                                <a:chOff x="825773" y="0"/>
                                <a:chExt cx="3010203" cy="1850343"/>
                              </a:xfrm>
                            </wpg:grpSpPr>
                            <wps:wsp>
                              <wps:cNvPr id="5" name="Text Box 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25773" y="0"/>
                                  <a:ext cx="532884" cy="5328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8BC21C" w14:textId="77777777" w:rsidR="00DA75D5" w:rsidRPr="00F9066B" w:rsidRDefault="00DA75D5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Y</w:t>
                                    </w:r>
                                    <w:r w:rsidRPr="006D60E4">
                                      <w:rPr>
                                        <w:color w:val="000000" w:themeColor="text1"/>
                                        <w:kern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vert="horz" wrap="square" lIns="72000" tIns="72000" rIns="72000" bIns="72000" numCol="1" anchor="ctr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2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51546" y="0"/>
                                  <a:ext cx="532884" cy="5328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EA256CF" w14:textId="77777777" w:rsidR="00DA75D5" w:rsidRPr="00F9066B" w:rsidRDefault="00DA75D5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Y</w:t>
                                    </w:r>
                                    <w:r w:rsidRPr="006D60E4">
                                      <w:rPr>
                                        <w:color w:val="000000" w:themeColor="text1"/>
                                        <w:kern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vert="horz" wrap="square" lIns="72000" tIns="72000" rIns="72000" bIns="72000" numCol="1" anchor="ctr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3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77318" y="0"/>
                                  <a:ext cx="532884" cy="5328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4E9043D" w14:textId="07279DCD" w:rsidR="00DA75D5" w:rsidRPr="00F9066B" w:rsidRDefault="000E7696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…</w:t>
                                    </w:r>
                                  </w:p>
                                </w:txbxContent>
                              </wps:txbx>
                              <wps:bodyPr vert="horz" wrap="square" lIns="72000" tIns="72000" rIns="72000" bIns="72000" numCol="1" anchor="ctr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4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03092" y="72"/>
                                  <a:ext cx="532884" cy="5328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A54651D" w14:textId="77201951" w:rsidR="00DA75D5" w:rsidRPr="00F9066B" w:rsidRDefault="00DA75D5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proofErr w:type="spellStart"/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Y</w:t>
                                    </w:r>
                                    <w:r w:rsidR="000E7696">
                                      <w:rPr>
                                        <w:color w:val="000000" w:themeColor="text1"/>
                                        <w:kern w:val="24"/>
                                        <w:vertAlign w:val="subscript"/>
                                      </w:rPr>
                                      <w:t>k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vert="horz" wrap="square" lIns="72000" tIns="72000" rIns="72000" bIns="72000" numCol="1" anchor="ctr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5" name="Straight Arrow Connector 25"/>
                              <wps:cNvCnPr>
                                <a:stCxn id="31" idx="0"/>
                                <a:endCxn id="5" idx="2"/>
                              </wps:cNvCnPr>
                              <wps:spPr>
                                <a:xfrm flipH="1" flipV="1">
                                  <a:off x="1092215" y="532891"/>
                                  <a:ext cx="1238540" cy="78456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Straight Arrow Connector 26"/>
                              <wps:cNvCnPr>
                                <a:stCxn id="31" idx="0"/>
                                <a:endCxn id="22" idx="2"/>
                              </wps:cNvCnPr>
                              <wps:spPr>
                                <a:xfrm flipH="1" flipV="1">
                                  <a:off x="1917989" y="532891"/>
                                  <a:ext cx="412767" cy="78456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" name="Straight Arrow Connector 27"/>
                              <wps:cNvCnPr>
                                <a:stCxn id="31" idx="0"/>
                                <a:endCxn id="23" idx="2"/>
                              </wps:cNvCnPr>
                              <wps:spPr>
                                <a:xfrm flipV="1">
                                  <a:off x="2330756" y="532891"/>
                                  <a:ext cx="413005" cy="78456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>
                                <a:stCxn id="31" idx="0"/>
                                <a:endCxn id="24" idx="2"/>
                              </wps:cNvCnPr>
                              <wps:spPr>
                                <a:xfrm flipV="1">
                                  <a:off x="2330756" y="532963"/>
                                  <a:ext cx="1238778" cy="78449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Oval 31"/>
                              <wps:cNvSpPr/>
                              <wps:spPr>
                                <a:xfrm>
                                  <a:off x="2064313" y="1317452"/>
                                  <a:ext cx="532884" cy="53289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0FCE9AE" w14:textId="77777777" w:rsidR="00DA75D5" w:rsidRPr="00F9066B" w:rsidRDefault="00DA75D5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lIns="0" rIns="0" rtlCol="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6512AD3B" id="Group 1" o:spid="_x0000_s1052" style="width:192.15pt;height:118.1pt;mso-position-horizontal-relative:char;mso-position-vertical-relative:line" coordorigin="8257" coordsize="30102,18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2" o:spid="_x0000_s1053" type="#_x0000_t202" style="position:absolute;left:8257;width:5329;height:53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bgMsUA&#10;AADaAAAADwAAAGRycy9kb3ducmV2LnhtbESPT2vCQBTE7wW/w/IKvYhuFBSJ2Uj/ILSH2kZF6O2R&#10;fU2Cu29DdtX47buC0OMwM79hslVvjThT5xvHCibjBARx6XTDlYL9bj1agPABWaNxTAqu5GGVDx4y&#10;TLW7cEHnbahEhLBPUUEdQptK6cuaLPqxa4mj9+s6iyHKrpK6w0uEWyOnSTKXFhuOCzW29FpTedye&#10;bKQc9Evx3X8OTx+br7fJ0Jip/Vkr9fTYPy9BBOrDf/jeftcKZnC7Em+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BuAyxQAAANoAAAAPAAAAAAAAAAAAAAAAAJgCAABkcnMv&#10;ZG93bnJldi54bWxQSwUGAAAAAAQABAD1AAAAigMAAAAA&#10;" strokecolor="black [3213]" strokeweight="1pt">
                        <v:textbox inset="2mm,2mm,2mm,2mm">
                          <w:txbxContent>
                            <w:p w14:paraId="0A8BC21C" w14:textId="77777777" w:rsidR="00DA75D5" w:rsidRPr="00F9066B" w:rsidRDefault="00DA75D5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Y</w:t>
                              </w:r>
                              <w:r w:rsidRPr="006D60E4">
                                <w:rPr>
                                  <w:color w:val="000000" w:themeColor="text1"/>
                                  <w:kern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72" o:spid="_x0000_s1054" type="#_x0000_t202" style="position:absolute;left:16515;width:5329;height:53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Mg2MUA&#10;AADbAAAADwAAAGRycy9kb3ducmV2LnhtbESPT2sCMRTE70K/Q3hCL6JZ91BkNYpWBHto6z8Eb4/N&#10;c3cxeVk2UddvbwoFj8PM/IaZzFprxI0aXzlWMBwkIIhzpysuFBz2q/4IhA/IGo1jUvAgD7PpW2eC&#10;mXZ33tJtFwoRIewzVFCGUGdS+rwki37gauLonV1jMUTZFFI3eI9wa2SaJB/SYsVxocSaPkvKL7ur&#10;jZSjXmw37Xfv+vXzuxz2jEntaaXUe7edj0EEasMr/N9eawVpCn9f4g+Q0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UyDYxQAAANsAAAAPAAAAAAAAAAAAAAAAAJgCAABkcnMv&#10;ZG93bnJldi54bWxQSwUGAAAAAAQABAD1AAAAigMAAAAA&#10;" strokecolor="black [3213]" strokeweight="1pt">
                        <v:textbox inset="2mm,2mm,2mm,2mm">
                          <w:txbxContent>
                            <w:p w14:paraId="2EA256CF" w14:textId="77777777" w:rsidR="00DA75D5" w:rsidRPr="00F9066B" w:rsidRDefault="00DA75D5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Y</w:t>
                              </w:r>
                              <w:r w:rsidRPr="006D60E4">
                                <w:rPr>
                                  <w:color w:val="000000" w:themeColor="text1"/>
                                  <w:kern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72" o:spid="_x0000_s1055" type="#_x0000_t202" style="position:absolute;left:24773;width:5329;height:53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u+HsYA&#10;AADbAAAADwAAAGRycy9kb3ducmV2LnhtbESPT2vCQBTE74V+h+UVvBTdVG2V6CoqBIQeilGkvT2y&#10;L39o9m3Irhr99G5B6HGYmd8w82VnanGm1lWWFbwNIhDEmdUVFwoO+6Q/BeE8ssbaMim4koPl4vlp&#10;jrG2F97ROfWFCBB2MSoovW9iKV1WkkE3sA1x8HLbGvRBtoXULV4C3NRyGEUf0mDFYaHEhjYlZb/p&#10;yShIXrG4/Uz26ee7S771Md/lX+O1Ur2XbjUD4anz/+FHe6sVDEfw9yX8ALm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du+HsYAAADbAAAADwAAAAAAAAAAAAAAAACYAgAAZHJz&#10;L2Rvd25yZXYueG1sUEsFBgAAAAAEAAQA9QAAAIsDAAAAAA==&#10;" stroked="f" strokeweight="1pt">
                        <v:textbox inset="2mm,2mm,2mm,2mm">
                          <w:txbxContent>
                            <w:p w14:paraId="24E9043D" w14:textId="07279DCD" w:rsidR="00DA75D5" w:rsidRPr="00F9066B" w:rsidRDefault="000E7696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…</w:t>
                              </w:r>
                            </w:p>
                          </w:txbxContent>
                        </v:textbox>
                      </v:shape>
                      <v:shape id="Text Box 72" o:spid="_x0000_s1056" type="#_x0000_t202" style="position:absolute;left:33030;width:5329;height:53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YdN8YA&#10;AADbAAAADwAAAGRycy9kb3ducmV2LnhtbESPT2vCQBTE7wW/w/IKvYhuDFIkugn9g9AetNUWwdsj&#10;+0yCu29DdtX47V2h0OMwM79hFkVvjThT5xvHCibjBARx6XTDlYLfn+VoBsIHZI3GMSm4kociHzws&#10;MNPuwhs6b0MlIoR9hgrqENpMSl/WZNGPXUscvYPrLIYou0rqDi8Rbo1Mk+RZWmw4LtTY0ltN5XF7&#10;spGy06+b7341PH2uv94nQ2NSu18q9fTYv8xBBOrDf/iv/aEVpFO4f4k/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YdN8YAAADbAAAADwAAAAAAAAAAAAAAAACYAgAAZHJz&#10;L2Rvd25yZXYueG1sUEsFBgAAAAAEAAQA9QAAAIsDAAAAAA==&#10;" strokecolor="black [3213]" strokeweight="1pt">
                        <v:textbox inset="2mm,2mm,2mm,2mm">
                          <w:txbxContent>
                            <w:p w14:paraId="1A54651D" w14:textId="77201951" w:rsidR="00DA75D5" w:rsidRPr="00F9066B" w:rsidRDefault="00DA75D5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Y</w:t>
                              </w:r>
                              <w:r w:rsidR="000E7696">
                                <w:rPr>
                                  <w:color w:val="000000" w:themeColor="text1"/>
                                  <w:kern w:val="24"/>
                                  <w:vertAlign w:val="subscript"/>
                                </w:rPr>
                                <w:t>k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5" o:spid="_x0000_s1057" type="#_x0000_t32" style="position:absolute;left:10922;top:5328;width:12385;height:784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yZS8UAAADbAAAADwAAAGRycy9kb3ducmV2LnhtbESPQWvCQBSE7wX/w/KE3upGi1VSN0EF&#10;oVQQtEXs7bH7TILZtyG7auqv7woFj8PMfMPM8s7W4kKtrxwrGA4SEMTamYoLBd9fq5cpCB+QDdaO&#10;ScEveciz3tMMU+OuvKXLLhQiQtinqKAMoUml9Loki37gGuLoHV1rMUTZFtK0eI1wW8tRkrxJixXH&#10;hRIbWpakT7uzVaAPS1wdb/Y8fv35XNz2k7XeHNZKPfe7+TuIQF14hP/bH0bBaAz3L/EHyO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yZS8UAAADbAAAADwAAAAAAAAAA&#10;AAAAAAChAgAAZHJzL2Rvd25yZXYueG1sUEsFBgAAAAAEAAQA+QAAAJMDAAAAAA==&#10;" strokecolor="black [3213]">
                        <v:stroke endarrow="block"/>
                      </v:shape>
                      <v:shape id="Straight Arrow Connector 26" o:spid="_x0000_s1058" type="#_x0000_t32" style="position:absolute;left:19179;top:5328;width:4128;height:784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4HPMYAAADbAAAADwAAAGRycy9kb3ducmV2LnhtbESP3WoCMRSE74W+QzgF7zRbRVtWo7SC&#10;IAqCPxS9OyTH3aWbk2WT1dWnbwpCL4eZ+YaZzltbiivVvnCs4K2fgCDWzhScKTgelr0PED4gGywd&#10;k4I7eZjPXjpTTI278Y6u+5CJCGGfooI8hCqV0uucLPq+q4ijd3G1xRBlnUlT4y3CbSkHSTKWFguO&#10;CzlWtMhJ/+wbq0CfFri8PGwzGp7XX4/v943enjZKdV/bzwmIQG34Dz/bK6NgMIa/L/EHyN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uBzzGAAAA2wAAAA8AAAAAAAAA&#10;AAAAAAAAoQIAAGRycy9kb3ducmV2LnhtbFBLBQYAAAAABAAEAPkAAACUAwAAAAA=&#10;" strokecolor="black [3213]">
                        <v:stroke endarrow="block"/>
                      </v:shape>
                      <v:shape id="Straight Arrow Connector 27" o:spid="_x0000_s1059" type="#_x0000_t32" style="position:absolute;left:23307;top:5328;width:4130;height:784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a8TuMUAAADbAAAADwAAAGRycy9kb3ducmV2LnhtbESPQWvCQBSE7wX/w/KE3uomEaqmrkEE&#10;beytUWh7e2SfSTD7NmS3Jv33XaHQ4zAz3zDrbDStuFHvGssK4lkEgri0uuFKwfm0f1qCcB5ZY2uZ&#10;FPyQg2wzeVhjqu3A73QrfCUChF2KCmrvu1RKV9Zk0M1sRxy8i+0N+iD7SuoehwA3rUyi6FkabDgs&#10;1NjRrqbyWnwbBQv58RotyzyJV/Pz59eusMe3g1XqcTpuX0B4Gv1/+K+dawXJAu5fwg+Qm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a8TuMUAAADbAAAADwAAAAAAAAAA&#10;AAAAAAChAgAAZHJzL2Rvd25yZXYueG1sUEsFBgAAAAAEAAQA+QAAAJMDAAAAAA==&#10;" strokecolor="black [3213]">
                        <v:stroke endarrow="block"/>
                      </v:shape>
                      <v:shape id="Straight Arrow Connector 28" o:spid="_x0000_s1060" type="#_x0000_t32" style="position:absolute;left:23307;top:5329;width:12388;height:78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CHysIAAADbAAAADwAAAGRycy9kb3ducmV2LnhtbERPTWvCQBC9F/wPywi9NRtTqDbNKiLY&#10;qremAe1tyI5JMDsbstsk/ffdg9Dj431nm8m0YqDeNZYVLKIYBHFpdcOVguJr/7QC4TyyxtYyKfgl&#10;B5v17CHDVNuRP2nIfSVCCLsUFdTed6mUrqzJoItsRxy4q+0N+gD7SuoexxBuWpnE8Ys02HBoqLGj&#10;XU3lLf8xCpby/BGvykOyeH0uLt+73B5P71apx/m0fQPhafL/4rv7oBUkYWz4En6AXP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DCHysIAAADbAAAADwAAAAAAAAAAAAAA&#10;AAChAgAAZHJzL2Rvd25yZXYueG1sUEsFBgAAAAAEAAQA+QAAAJADAAAAAA==&#10;" strokecolor="black [3213]">
                        <v:stroke endarrow="block"/>
                      </v:shape>
                      <v:oval id="Oval 31" o:spid="_x0000_s1061" style="position:absolute;left:20643;top:13174;width:5328;height:53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N6IMMA&#10;AADbAAAADwAAAGRycy9kb3ducmV2LnhtbESPS4vCQBCE74L/YWjBm06MsEp0EkRwcQ/C+rh4azKd&#10;B2Z6QmbWxH+/s7Dgsaiqr6htNphGPKlztWUFi3kEgji3uuZSwe16mK1BOI+ssbFMCl7kIEvHoy0m&#10;2vZ8pufFlyJA2CWooPK+TaR0eUUG3dy2xMErbGfQB9mVUnfYB7hpZBxFH9JgzWGhwpb2FeWPy49R&#10;8B2T39+Lk133xerrU5/zU9w4paaTYbcB4Wnw7/B/+6gVLBfw9yX8AJ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N6IMMAAADbAAAADwAAAAAAAAAAAAAAAACYAgAAZHJzL2Rv&#10;d25yZXYueG1sUEsFBgAAAAAEAAQA9QAAAIgDAAAAAA==&#10;" fillcolor="white [3212]" strokecolor="black [3213]" strokeweight="1pt">
                        <v:textbox inset="0,,0">
                          <w:txbxContent>
                            <w:p w14:paraId="50FCE9AE" w14:textId="77777777" w:rsidR="00DA75D5" w:rsidRPr="00F9066B" w:rsidRDefault="00DA75D5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X</w:t>
                              </w:r>
                            </w:p>
                          </w:txbxContent>
                        </v:textbox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8" w:type="dxa"/>
            <w:vAlign w:val="center"/>
          </w:tcPr>
          <w:p w14:paraId="6F96114D" w14:textId="511EF380" w:rsidR="00DA75D5" w:rsidRPr="00E07BB0" w:rsidRDefault="00DA75D5" w:rsidP="00DA75D5">
            <w:pPr>
              <w:spacing w:before="120" w:after="120"/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noProof/>
                <w:lang w:val="en-US"/>
              </w:rPr>
              <mc:AlternateContent>
                <mc:Choice Requires="wpg">
                  <w:drawing>
                    <wp:inline distT="0" distB="0" distL="0" distR="0" wp14:anchorId="2B705CE7" wp14:editId="1F2A7DCF">
                      <wp:extent cx="2704242" cy="1500022"/>
                      <wp:effectExtent l="0" t="0" r="20320" b="24130"/>
                      <wp:docPr id="66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04242" cy="1500022"/>
                                <a:chOff x="500217" y="0"/>
                                <a:chExt cx="3335759" cy="1850343"/>
                              </a:xfrm>
                            </wpg:grpSpPr>
                            <wps:wsp>
                              <wps:cNvPr id="67" name="Text Box 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25773" y="0"/>
                                  <a:ext cx="532884" cy="5328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2C10FAD" w14:textId="77777777" w:rsidR="00DA75D5" w:rsidRPr="00F9066B" w:rsidRDefault="00DA75D5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Y</w:t>
                                    </w:r>
                                    <w:r w:rsidRPr="006D60E4">
                                      <w:rPr>
                                        <w:color w:val="000000" w:themeColor="text1"/>
                                        <w:kern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vert="horz" wrap="square" lIns="72000" tIns="72000" rIns="72000" bIns="72000" numCol="1" anchor="ctr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8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51546" y="0"/>
                                  <a:ext cx="532884" cy="5328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38358A2" w14:textId="77777777" w:rsidR="00DA75D5" w:rsidRPr="00F9066B" w:rsidRDefault="00DA75D5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Y</w:t>
                                    </w:r>
                                    <w:r w:rsidRPr="006D60E4">
                                      <w:rPr>
                                        <w:color w:val="000000" w:themeColor="text1"/>
                                        <w:kern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vert="horz" wrap="square" lIns="72000" tIns="72000" rIns="72000" bIns="72000" numCol="1" anchor="ctr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9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77318" y="0"/>
                                  <a:ext cx="532884" cy="5328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B5C9CE7" w14:textId="2AB481A0" w:rsidR="00DA75D5" w:rsidRPr="00F9066B" w:rsidRDefault="000E7696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…</w:t>
                                    </w:r>
                                  </w:p>
                                </w:txbxContent>
                              </wps:txbx>
                              <wps:bodyPr vert="horz" wrap="square" lIns="72000" tIns="72000" rIns="72000" bIns="72000" numCol="1" anchor="ctr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0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03092" y="72"/>
                                  <a:ext cx="532884" cy="5328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A27B665" w14:textId="0D6F6947" w:rsidR="00DA75D5" w:rsidRPr="00F9066B" w:rsidRDefault="00DA75D5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proofErr w:type="spellStart"/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Y</w:t>
                                    </w:r>
                                    <w:r w:rsidR="000E7696">
                                      <w:rPr>
                                        <w:color w:val="000000" w:themeColor="text1"/>
                                        <w:kern w:val="24"/>
                                        <w:vertAlign w:val="subscript"/>
                                      </w:rPr>
                                      <w:t>k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vert="horz" wrap="square" lIns="72000" tIns="72000" rIns="72000" bIns="72000" numCol="1" anchor="ctr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1" name="Straight Arrow Connector 71"/>
                              <wps:cNvCnPr>
                                <a:stCxn id="87" idx="0"/>
                                <a:endCxn id="67" idx="2"/>
                              </wps:cNvCnPr>
                              <wps:spPr>
                                <a:xfrm flipH="1" flipV="1">
                                  <a:off x="1092215" y="532891"/>
                                  <a:ext cx="1238540" cy="78456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2" name="Straight Arrow Connector 82"/>
                              <wps:cNvCnPr>
                                <a:stCxn id="87" idx="0"/>
                                <a:endCxn id="68" idx="2"/>
                              </wps:cNvCnPr>
                              <wps:spPr>
                                <a:xfrm flipH="1" flipV="1">
                                  <a:off x="1917989" y="532891"/>
                                  <a:ext cx="412767" cy="78456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3" name="Straight Arrow Connector 83"/>
                              <wps:cNvCnPr>
                                <a:stCxn id="87" idx="0"/>
                                <a:endCxn id="69" idx="2"/>
                              </wps:cNvCnPr>
                              <wps:spPr>
                                <a:xfrm flipV="1">
                                  <a:off x="2330756" y="532891"/>
                                  <a:ext cx="413005" cy="78456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Straight Arrow Connector 84"/>
                              <wps:cNvCnPr>
                                <a:stCxn id="87" idx="0"/>
                                <a:endCxn id="70" idx="2"/>
                              </wps:cNvCnPr>
                              <wps:spPr>
                                <a:xfrm flipV="1">
                                  <a:off x="2330756" y="532963"/>
                                  <a:ext cx="1238778" cy="78449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Arrow Connector 85"/>
                              <wps:cNvCnPr>
                                <a:stCxn id="86" idx="3"/>
                                <a:endCxn id="87" idx="2"/>
                              </wps:cNvCnPr>
                              <wps:spPr>
                                <a:xfrm>
                                  <a:off x="1033101" y="1583789"/>
                                  <a:ext cx="1031212" cy="109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0217" y="1317343"/>
                                  <a:ext cx="532884" cy="5328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00EC747" w14:textId="77777777" w:rsidR="00DA75D5" w:rsidRPr="00F9066B" w:rsidRDefault="00DA75D5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Z</w:t>
                                    </w:r>
                                  </w:p>
                                </w:txbxContent>
                              </wps:txbx>
                              <wps:bodyPr vert="horz" wrap="square" lIns="72000" tIns="72000" rIns="72000" bIns="72000" numCol="1" anchor="ctr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7" name="Oval 87"/>
                              <wps:cNvSpPr/>
                              <wps:spPr>
                                <a:xfrm>
                                  <a:off x="2064313" y="1317452"/>
                                  <a:ext cx="532884" cy="53289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2BAFACD0" w14:textId="77777777" w:rsidR="00DA75D5" w:rsidRPr="00F9066B" w:rsidRDefault="00DA75D5" w:rsidP="00DA75D5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lIns="0" rIns="0" rtlCol="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2B705CE7" id="_x0000_s1062" style="width:212.95pt;height:118.1pt;mso-position-horizontal-relative:char;mso-position-vertical-relative:line" coordorigin="5002" coordsize="33357,18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">
                      <v:shape id="Text Box 62" o:spid="_x0000_s1063" type="#_x0000_t202" style="position:absolute;left:8257;width:5329;height:53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46gMYA&#10;AADbAAAADwAAAGRycy9kb3ducmV2LnhtbESPT2vCQBTE74LfYXmCF6kbPViJ2UirCPbQ+qcieHtk&#10;X5PQ3bchu2r67buFgsdhZn7DZMvOGnGj1teOFUzGCQjiwumaSwWnz83THIQPyBqNY1LwQx6Web+X&#10;YardnQ90O4ZSRAj7FBVUITSplL6oyKIfu4Y4el+utRiibEupW7xHuDVymiQzabHmuFBhQ6uKiu/j&#10;1UbKWb8e9t376Pr2sVtPRsZM7WWj1HDQvSxABOrCI/zf3moFs2f4+xJ/gM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46gMYAAADbAAAADwAAAAAAAAAAAAAAAACYAgAAZHJz&#10;L2Rvd25yZXYueG1sUEsFBgAAAAAEAAQA9QAAAIsDAAAAAA==&#10;" strokecolor="black [3213]" strokeweight="1pt">
                        <v:textbox inset="2mm,2mm,2mm,2mm">
                          <w:txbxContent>
                            <w:p w14:paraId="62C10FAD" w14:textId="77777777" w:rsidR="00DA75D5" w:rsidRPr="00F9066B" w:rsidRDefault="00DA75D5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Y</w:t>
                              </w:r>
                              <w:r w:rsidRPr="006D60E4">
                                <w:rPr>
                                  <w:color w:val="000000" w:themeColor="text1"/>
                                  <w:kern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72" o:spid="_x0000_s1064" type="#_x0000_t202" style="position:absolute;left:16515;width:5329;height:53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Gu8sYA&#10;AADbAAAADwAAAGRycy9kb3ducmV2LnhtbESPTWsCQQyG74X+hyGCF9FZPUhZHUVbhHqw9aMUegs7&#10;6e7iTGbZGXX9982h4DG8eZ/kmS8779SV2lgHNjAeZaCIi2BrLg18nTbDF1AxIVt0gcnAnSIsF89P&#10;c8xtuPGBrsdUKoFwzNFAlVKTax2LijzGUWiIJfsNrcckY1tq2+JN4N7pSZZNtcea5UKFDb1WVJyP&#10;Fy+Ub7s+7Lvd4LL9+HwbD5yb+J+NMf1et5qBStSlx/J/+90amMqz4iIeo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dGu8sYAAADbAAAADwAAAAAAAAAAAAAAAACYAgAAZHJz&#10;L2Rvd25yZXYueG1sUEsFBgAAAAAEAAQA9QAAAIsDAAAAAA==&#10;" strokecolor="black [3213]" strokeweight="1pt">
                        <v:textbox inset="2mm,2mm,2mm,2mm">
                          <w:txbxContent>
                            <w:p w14:paraId="238358A2" w14:textId="77777777" w:rsidR="00DA75D5" w:rsidRPr="00F9066B" w:rsidRDefault="00DA75D5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Y</w:t>
                              </w:r>
                              <w:r w:rsidRPr="006D60E4">
                                <w:rPr>
                                  <w:color w:val="000000" w:themeColor="text1"/>
                                  <w:kern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72" o:spid="_x0000_s1065" type="#_x0000_t202" style="position:absolute;left:24773;width:5329;height:53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kwNMYA&#10;AADbAAAADwAAAGRycy9kb3ducmV2LnhtbESPW2vCQBSE34X+h+UU+iK6sdRbdJVWCAg+FKNI+3bI&#10;nlwwezZkV0399d1CwcdhZr5hluvO1OJKrassKxgNIxDEmdUVFwqOh2QwA+E8ssbaMin4IQfr1VNv&#10;ibG2N97TNfWFCBB2MSoovW9iKV1WkkE3tA1x8HLbGvRBtoXULd4C3NTyNYom0mDFYaHEhjYlZef0&#10;YhQkfSzu39NDuhu75Euf8n3++fah1Mtz974A4anzj/B/e6sVTObw9yX8AL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kwNMYAAADbAAAADwAAAAAAAAAAAAAAAACYAgAAZHJz&#10;L2Rvd25yZXYueG1sUEsFBgAAAAAEAAQA9QAAAIsDAAAAAA==&#10;" stroked="f" strokeweight="1pt">
                        <v:textbox inset="2mm,2mm,2mm,2mm">
                          <w:txbxContent>
                            <w:p w14:paraId="7B5C9CE7" w14:textId="2AB481A0" w:rsidR="00DA75D5" w:rsidRPr="00F9066B" w:rsidRDefault="000E7696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…</w:t>
                              </w:r>
                            </w:p>
                          </w:txbxContent>
                        </v:textbox>
                      </v:shape>
                      <v:shape id="Text Box 72" o:spid="_x0000_s1066" type="#_x0000_t202" style="position:absolute;left:33030;width:5329;height:53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40KcYA&#10;AADbAAAADwAAAGRycy9kb3ducmV2LnhtbESPTWsCQQyG7wX/wxDBi9RZPVjZOkptEfRg/Wgp9BZ2&#10;0t3FmcyyM+r675tDocfw5n2SZ77svFNXamMd2MB4lIEiLoKtuTTw+bF+nIGKCdmiC0wG7hRhueg9&#10;zDG34cZHup5SqQTCMUcDVUpNrnUsKvIYR6EhluwntB6TjG2pbYs3gXunJ1k21R5rlgsVNvRaUXE+&#10;XbxQvuzqeOh2w8v2ff82Hjo38d9rYwb97uUZVKIu/S//tTfWwJN8Ly7iAXr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n40KcYAAADbAAAADwAAAAAAAAAAAAAAAACYAgAAZHJz&#10;L2Rvd25yZXYueG1sUEsFBgAAAAAEAAQA9QAAAIsDAAAAAA==&#10;" strokecolor="black [3213]" strokeweight="1pt">
                        <v:textbox inset="2mm,2mm,2mm,2mm">
                          <w:txbxContent>
                            <w:p w14:paraId="2A27B665" w14:textId="0D6F6947" w:rsidR="00DA75D5" w:rsidRPr="00F9066B" w:rsidRDefault="00DA75D5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Y</w:t>
                              </w:r>
                              <w:r w:rsidR="000E7696">
                                <w:rPr>
                                  <w:color w:val="000000" w:themeColor="text1"/>
                                  <w:kern w:val="24"/>
                                  <w:vertAlign w:val="subscript"/>
                                </w:rPr>
                                <w:t>k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shape>
                      <v:shape id="Straight Arrow Connector 71" o:spid="_x0000_s1067" type="#_x0000_t32" style="position:absolute;left:10922;top:5328;width:12385;height:784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SwVcYAAADbAAAADwAAAGRycy9kb3ducmV2LnhtbESPQWvCQBSE70L/w/IKvelGpaZEV2kD&#10;gVKhoC2it8fuMwlm34bsqqm/vlsQehxm5htmseptIy7U+dqxgvEoAUGsnam5VPD9VQxfQPiAbLBx&#10;TAp+yMNq+TBYYGbclTd02YZSRAj7DBVUIbSZlF5XZNGPXEscvaPrLIYou1KaDq8Rbhs5SZKZtFhz&#10;XKiwpbwifdqerQK9z7E43uz5eXr4eLvt0rX+3K+VenrsX+cgAvXhP3xvvxsF6Rj+vsQfIJ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0sFXGAAAA2wAAAA8AAAAAAAAA&#10;AAAAAAAAoQIAAGRycy9kb3ducmV2LnhtbFBLBQYAAAAABAAEAPkAAACUAwAAAAA=&#10;" strokecolor="black [3213]">
                        <v:stroke endarrow="block"/>
                      </v:shape>
                      <v:shape id="Straight Arrow Connector 82" o:spid="_x0000_s1068" type="#_x0000_t32" style="position:absolute;left:19179;top:5328;width:4128;height:784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NeBcYAAADbAAAADwAAAGRycy9kb3ducmV2LnhtbESP3WoCMRSE74W+QzgF7zRbxR+2RqmC&#10;IAoFbSn27pAcd5duTpZNVlef3hQEL4eZ+YaZLVpbijPVvnCs4K2fgCDWzhScKfj+WvemIHxANlg6&#10;JgVX8rCYv3RmmBp34T2dDyETEcI+RQV5CFUqpdc5WfR9VxFH7+RqiyHKOpOmxkuE21IOkmQsLRYc&#10;F3KsaJWT/js0VoE+rnB9utlmNPzdLm8/k53+PO6U6r62H+8gArXhGX60N0bBdAD/X+IPkPM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FzXgXGAAAA2wAAAA8AAAAAAAAA&#10;AAAAAAAAoQIAAGRycy9kb3ducmV2LnhtbFBLBQYAAAAABAAEAPkAAACUAwAAAAA=&#10;" strokecolor="black [3213]">
                        <v:stroke endarrow="block"/>
                      </v:shape>
                      <v:shape id="Straight Arrow Connector 83" o:spid="_x0000_s1069" type="#_x0000_t32" style="position:absolute;left:23307;top:5328;width:4130;height:784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JKgcUAAADbAAAADwAAAGRycy9kb3ducmV2LnhtbESPQWvCQBSE7wX/w/KE3uomCjWmrkEE&#10;a9pbo9D29sg+k2D2bciuJv333YLQ4zAz3zDrbDStuFHvGssK4lkEgri0uuFKwem4f0pAOI+ssbVM&#10;Cn7IQbaZPKwx1XbgD7oVvhIBwi5FBbX3XSqlK2sy6Ga2Iw7e2fYGfZB9JXWPQ4CbVs6j6FkabDgs&#10;1NjRrqbyUlyNgqX8PERJmc/j1eL09b0r7Nv7q1XqcTpuX0B4Gv1/+N7OtYJkAX9fwg+Qm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PJKgcUAAADbAAAADwAAAAAAAAAA&#10;AAAAAAChAgAAZHJzL2Rvd25yZXYueG1sUEsFBgAAAAAEAAQA+QAAAJMDAAAAAA==&#10;" strokecolor="black [3213]">
                        <v:stroke endarrow="block"/>
                      </v:shape>
                      <v:shape id="Straight Arrow Connector 84" o:spid="_x0000_s1070" type="#_x0000_t32" style="position:absolute;left:23307;top:5329;width:12388;height:78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vS9cQAAADbAAAADwAAAGRycy9kb3ducmV2LnhtbESPW2vCQBSE3wv+h+UIvtWNF2oaXUUE&#10;r29Goe3bIXtMgtmzIbtq/PduodDHYWa+YWaL1lTiTo0rLSsY9CMQxJnVJecKzqf1ewzCeWSNlWVS&#10;8CQHi3nnbYaJtg8+0j31uQgQdgkqKLyvEyldVpBB17c1cfAutjHog2xyqRt8BLip5DCKPqTBksNC&#10;gTWtCsqu6c0omMivbRRnu+Hgc3T+/lmldn/YWKV63XY5BeGp9f/hv/ZOK4jH8Psl/AA5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G9L1xAAAANsAAAAPAAAAAAAAAAAA&#10;AAAAAKECAABkcnMvZG93bnJldi54bWxQSwUGAAAAAAQABAD5AAAAkgMAAAAA&#10;" strokecolor="black [3213]">
                        <v:stroke endarrow="block"/>
                      </v:shape>
                      <v:shape id="Straight Arrow Connector 85" o:spid="_x0000_s1071" type="#_x0000_t32" style="position:absolute;left:10331;top:15837;width:1031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C7dcUAAADbAAAADwAAAGRycy9kb3ducmV2LnhtbESP3WrCQBSE7wXfYTkFb0Q3bbGG6CrS&#10;IiqK4M8DHLOnSTB7NmRXTX16VxB6OczMN8x42phSXKl2hWUF7/0IBHFqdcGZguNh3otBOI+ssbRM&#10;Cv7IwXTSbo0x0fbGO7rufSYChF2CCnLvq0RKl+Zk0PVtRRy8X1sb9EHWmdQ13gLclPIjir6kwYLD&#10;Qo4VfeeUnvcXo2Cz3Ean9U8V26FZld3Z5lPei4VSnbdmNgLhqfH/4Vd7qRXEA3h+CT9AT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eC7dcUAAADbAAAADwAAAAAAAAAA&#10;AAAAAAChAgAAZHJzL2Rvd25yZXYueG1sUEsFBgAAAAAEAAQA+QAAAJMDAAAAAA==&#10;" strokecolor="black [3213]">
                        <v:stroke dashstyle="3 1" endarrow="block"/>
                      </v:shape>
                      <v:shape id="Text Box 72" o:spid="_x0000_s1072" type="#_x0000_t202" style="position:absolute;left:5002;top:13173;width:5329;height:53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554cQA&#10;AADbAAAADwAAAGRycy9kb3ducmV2LnhtbESPQYvCMBSE7wv+h/AWvIimehCpRnFdhPWgu7oieHs0&#10;z7aYvJQmav33RhA8DjPzDTOZNdaIK9W+dKyg30tAEGdOl5wr2P8vuyMQPiBrNI5JwZ08zKatjwmm&#10;2t14S9ddyEWEsE9RQRFClUrps4Is+p6riKN3crXFEGWdS13jLcKtkYMkGUqLJceFAitaFJSddxcb&#10;KQf9tf1r1p3LavP73e8YM7DHpVLtz2Y+BhGoCe/wq/2jFYyG8PwSf4C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OeeHEAAAA2wAAAA8AAAAAAAAAAAAAAAAAmAIAAGRycy9k&#10;b3ducmV2LnhtbFBLBQYAAAAABAAEAPUAAACJAwAAAAA=&#10;" strokecolor="black [3213]" strokeweight="1pt">
                        <v:textbox inset="2mm,2mm,2mm,2mm">
                          <w:txbxContent>
                            <w:p w14:paraId="500EC747" w14:textId="77777777" w:rsidR="00DA75D5" w:rsidRPr="00F9066B" w:rsidRDefault="00DA75D5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Z</w:t>
                              </w:r>
                            </w:p>
                          </w:txbxContent>
                        </v:textbox>
                      </v:shape>
                      <v:oval id="Oval 87" o:spid="_x0000_s1073" style="position:absolute;left:20643;top:13174;width:5328;height:53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mOKMMA&#10;AADbAAAADwAAAGRycy9kb3ducmV2LnhtbESPS2vDMBCE74H+B7GB3GI5PiTGtRKKoSU5BJrHpbfF&#10;Wj+otTKWarv/vioEchxm5hsmP8ymEyMNrrWsYBPFIIhLq1uuFdxv7+sUhPPIGjvLpOCXHBz2L4sc&#10;M20nvtB49bUIEHYZKmi87zMpXdmQQRfZnjh4lR0M+iCHWuoBpwA3nUzieCsNthwWGuypaKj8vv4Y&#10;BZ8J+eKrOtt0qnanD30pz0nnlFot57dXEJ5m/ww/2ketIN3B/5fwA+T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mOKMMAAADbAAAADwAAAAAAAAAAAAAAAACYAgAAZHJzL2Rv&#10;d25yZXYueG1sUEsFBgAAAAAEAAQA9QAAAIgDAAAAAA==&#10;" fillcolor="white [3212]" strokecolor="black [3213]" strokeweight="1pt">
                        <v:textbox inset="0,,0">
                          <w:txbxContent>
                            <w:p w14:paraId="2BAFACD0" w14:textId="77777777" w:rsidR="00DA75D5" w:rsidRPr="00F9066B" w:rsidRDefault="00DA75D5" w:rsidP="00DA75D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X</w:t>
                              </w:r>
                            </w:p>
                          </w:txbxContent>
                        </v:textbox>
                      </v:oval>
                      <w10:anchorlock/>
                    </v:group>
                  </w:pict>
                </mc:Fallback>
              </mc:AlternateContent>
            </w:r>
          </w:p>
        </w:tc>
      </w:tr>
    </w:tbl>
    <w:p w14:paraId="56E27963" w14:textId="77777777" w:rsidR="00DA75D5" w:rsidRDefault="00DA75D5">
      <w:pPr>
        <w:rPr>
          <w:rFonts w:cs="Times New Roman"/>
          <w:sz w:val="24"/>
          <w:szCs w:val="24"/>
        </w:rPr>
      </w:pPr>
    </w:p>
    <w:p w14:paraId="3A0FBC96" w14:textId="77777777" w:rsidR="00C57595" w:rsidRPr="00E07BB0" w:rsidRDefault="00C57595">
      <w:pPr>
        <w:rPr>
          <w:rFonts w:cs="Times New Roman"/>
          <w:sz w:val="24"/>
          <w:szCs w:val="24"/>
        </w:rPr>
      </w:pPr>
    </w:p>
    <w:p w14:paraId="2C3E5C0B" w14:textId="1C9C7897" w:rsidR="002814BF" w:rsidRPr="00E07BB0" w:rsidRDefault="002814BF">
      <w:pPr>
        <w:rPr>
          <w:rFonts w:cs="Times New Roman"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t xml:space="preserve">Unconditional </w:t>
      </w:r>
      <w:r w:rsidR="00E47743" w:rsidRPr="00E07BB0">
        <w:rPr>
          <w:rFonts w:cs="Times New Roman"/>
          <w:i/>
          <w:sz w:val="24"/>
          <w:szCs w:val="24"/>
        </w:rPr>
        <w:t xml:space="preserve">latent class </w:t>
      </w:r>
      <w:r w:rsidRPr="00E07BB0">
        <w:rPr>
          <w:rFonts w:cs="Times New Roman"/>
          <w:i/>
          <w:sz w:val="24"/>
          <w:szCs w:val="24"/>
        </w:rPr>
        <w:t>model</w:t>
      </w:r>
    </w:p>
    <w:p w14:paraId="21E66427" w14:textId="6B5A501E" w:rsidR="002814BF" w:rsidRPr="00E07BB0" w:rsidRDefault="002814BF">
      <w:pPr>
        <w:rPr>
          <w:rFonts w:eastAsiaTheme="minorEastAsia" w:cs="Times New Roman"/>
          <w:sz w:val="32"/>
          <w:szCs w:val="32"/>
        </w:rPr>
      </w:pPr>
      <m:oMathPara>
        <m:oMath>
          <m:r>
            <w:rPr>
              <w:rFonts w:ascii="Cambria Math" w:hAnsi="Cambria Math" w:cs="Times New Roman"/>
              <w:sz w:val="32"/>
              <w:szCs w:val="32"/>
            </w:rPr>
            <m:t>P(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i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)=</m:t>
          </m:r>
          <m:nary>
            <m:naryPr>
              <m:chr m:val="∑"/>
              <m:limLoc m:val="subSup"/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naryPr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t =1</m:t>
              </m:r>
            </m:sub>
            <m:sup>
              <m:r>
                <w:rPr>
                  <w:rFonts w:ascii="Cambria Math" w:hAnsi="Cambria Math" w:cs="Times New Roman"/>
                  <w:sz w:val="32"/>
                  <w:szCs w:val="32"/>
                </w:rPr>
                <m:t>T</m:t>
              </m:r>
            </m:sup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X=t</m:t>
                  </m:r>
                </m:e>
              </m:d>
              <m:r>
                <w:rPr>
                  <w:rFonts w:ascii="Cambria Math" w:hAnsi="Cambria Math" w:cs="Times New Roman"/>
                  <w:sz w:val="32"/>
                  <w:szCs w:val="32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32"/>
                          <w:szCs w:val="32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32"/>
                          <w:szCs w:val="32"/>
                        </w:rPr>
                        <m:t>i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X=t</m:t>
                  </m:r>
                </m:e>
              </m:d>
            </m:e>
          </m:nary>
        </m:oMath>
      </m:oMathPara>
    </w:p>
    <w:p w14:paraId="038A2B20" w14:textId="77777777" w:rsidR="002814BF" w:rsidRPr="00E07BB0" w:rsidRDefault="002814BF">
      <w:pPr>
        <w:rPr>
          <w:rFonts w:cs="Times New Roman"/>
          <w:sz w:val="24"/>
          <w:szCs w:val="24"/>
        </w:rPr>
      </w:pPr>
    </w:p>
    <w:p w14:paraId="645FB3EE" w14:textId="1BE6CEE1" w:rsidR="003F4E73" w:rsidRPr="003F4E73" w:rsidRDefault="00D00F6B" w:rsidP="0017735D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With the </w:t>
      </w:r>
      <w:r w:rsidR="00916E5B">
        <w:rPr>
          <w:rFonts w:cs="Times New Roman"/>
          <w:sz w:val="24"/>
          <w:szCs w:val="24"/>
        </w:rPr>
        <w:t>general</w:t>
      </w:r>
      <w:r w:rsidRPr="00E07BB0">
        <w:rPr>
          <w:rFonts w:cs="Times New Roman"/>
          <w:sz w:val="24"/>
          <w:szCs w:val="24"/>
        </w:rPr>
        <w:t xml:space="preserve"> latent class model, the class indicators are assumed to be independent when conditioning on latent </w:t>
      </w:r>
      <w:r w:rsidRPr="00E0064E">
        <w:rPr>
          <w:rFonts w:cs="Times New Roman"/>
          <w:i/>
          <w:sz w:val="24"/>
          <w:szCs w:val="24"/>
        </w:rPr>
        <w:t>X</w:t>
      </w:r>
      <w:r w:rsidR="000A5AB8">
        <w:rPr>
          <w:rFonts w:cs="Times New Roman"/>
          <w:sz w:val="24"/>
          <w:szCs w:val="24"/>
        </w:rPr>
        <w:t>,</w:t>
      </w:r>
      <w:r w:rsidRPr="00E07BB0">
        <w:rPr>
          <w:rFonts w:cs="Times New Roman"/>
          <w:sz w:val="24"/>
          <w:szCs w:val="24"/>
        </w:rPr>
        <w:t xml:space="preserve"> enabling </w:t>
      </w:r>
      <w:proofErr w:type="gramStart"/>
      <w:r w:rsidRPr="006A08EA">
        <w:rPr>
          <w:rFonts w:cs="Times New Roman"/>
          <w:i/>
          <w:sz w:val="24"/>
          <w:szCs w:val="24"/>
        </w:rPr>
        <w:t>P(</w:t>
      </w:r>
      <w:proofErr w:type="gramEnd"/>
      <w:r w:rsidRPr="006A08EA">
        <w:rPr>
          <w:rFonts w:cs="Times New Roman"/>
          <w:b/>
          <w:i/>
          <w:sz w:val="24"/>
          <w:szCs w:val="24"/>
        </w:rPr>
        <w:t>Y</w:t>
      </w:r>
      <w:r w:rsidRPr="006A08EA">
        <w:rPr>
          <w:rFonts w:cs="Times New Roman"/>
          <w:b/>
          <w:i/>
          <w:sz w:val="24"/>
          <w:szCs w:val="24"/>
          <w:vertAlign w:val="subscript"/>
        </w:rPr>
        <w:t xml:space="preserve">i </w:t>
      </w:r>
      <w:r w:rsidRPr="006A08EA">
        <w:rPr>
          <w:rFonts w:cs="Times New Roman"/>
          <w:i/>
          <w:sz w:val="24"/>
          <w:szCs w:val="24"/>
        </w:rPr>
        <w:t>| X=t)</w:t>
      </w:r>
      <w:r w:rsidRPr="00E07BB0">
        <w:rPr>
          <w:rFonts w:cs="Times New Roman"/>
          <w:sz w:val="24"/>
          <w:szCs w:val="24"/>
        </w:rPr>
        <w:t xml:space="preserve"> to be simplified.  However this </w:t>
      </w:r>
      <w:r w:rsidR="000A5AB8">
        <w:rPr>
          <w:rFonts w:cs="Times New Roman"/>
          <w:sz w:val="24"/>
          <w:szCs w:val="24"/>
        </w:rPr>
        <w:t xml:space="preserve">assumption </w:t>
      </w:r>
      <w:r w:rsidRPr="00E07BB0">
        <w:rPr>
          <w:rFonts w:cs="Times New Roman"/>
          <w:sz w:val="24"/>
          <w:szCs w:val="24"/>
        </w:rPr>
        <w:t xml:space="preserve">is </w:t>
      </w:r>
      <w:r w:rsidR="000A5AB8">
        <w:rPr>
          <w:rFonts w:cs="Times New Roman"/>
          <w:sz w:val="24"/>
          <w:szCs w:val="24"/>
        </w:rPr>
        <w:t xml:space="preserve">not </w:t>
      </w:r>
      <w:r w:rsidRPr="00E07BB0">
        <w:rPr>
          <w:rFonts w:cs="Times New Roman"/>
          <w:sz w:val="24"/>
          <w:szCs w:val="24"/>
        </w:rPr>
        <w:t xml:space="preserve">essential as one may instead model the within-class dependence among the </w:t>
      </w:r>
      <w:r w:rsidRPr="00E07BB0">
        <w:rPr>
          <w:rFonts w:cs="Times New Roman"/>
          <w:b/>
          <w:sz w:val="24"/>
          <w:szCs w:val="24"/>
        </w:rPr>
        <w:t>Y</w:t>
      </w:r>
      <w:r w:rsidRPr="00E07BB0">
        <w:rPr>
          <w:rFonts w:cs="Times New Roman"/>
          <w:sz w:val="24"/>
          <w:szCs w:val="24"/>
          <w:vertAlign w:val="subscript"/>
        </w:rPr>
        <w:t>i</w:t>
      </w:r>
      <w:r w:rsidRPr="00E07BB0">
        <w:rPr>
          <w:rFonts w:cs="Times New Roman"/>
          <w:sz w:val="24"/>
          <w:szCs w:val="24"/>
        </w:rPr>
        <w:t xml:space="preserve"> for instance in Growth Mixture Modelling</w:t>
      </w:r>
      <w:r w:rsidRPr="00E07BB0">
        <w:rPr>
          <w:rFonts w:cs="Times New Roman"/>
          <w:sz w:val="24"/>
          <w:szCs w:val="24"/>
          <w:vertAlign w:val="subscript"/>
        </w:rPr>
        <w:t xml:space="preserve"> </w:t>
      </w:r>
      <w:r w:rsidRPr="00E07BB0">
        <w:rPr>
          <w:rFonts w:cs="Times New Roman"/>
          <w:sz w:val="24"/>
          <w:szCs w:val="24"/>
        </w:rPr>
        <w:t xml:space="preserve">where a latent growth model (multilevel model) is used to further explain the inter-relationship between the </w:t>
      </w:r>
      <w:r w:rsidRPr="00154EFD">
        <w:rPr>
          <w:rFonts w:cs="Times New Roman"/>
          <w:b/>
          <w:i/>
          <w:sz w:val="24"/>
          <w:szCs w:val="24"/>
        </w:rPr>
        <w:t>Y</w:t>
      </w:r>
      <w:r w:rsidRPr="00154EFD">
        <w:rPr>
          <w:rFonts w:cs="Times New Roman"/>
          <w:i/>
          <w:sz w:val="24"/>
          <w:szCs w:val="24"/>
          <w:vertAlign w:val="subscript"/>
        </w:rPr>
        <w:t>i</w:t>
      </w:r>
      <w:r w:rsidR="003F4E73">
        <w:rPr>
          <w:rFonts w:cs="Times New Roman"/>
          <w:sz w:val="24"/>
          <w:szCs w:val="24"/>
        </w:rPr>
        <w:t>.</w:t>
      </w:r>
    </w:p>
    <w:p w14:paraId="34A6031C" w14:textId="77777777" w:rsidR="003F4E73" w:rsidRDefault="003F4E73" w:rsidP="0017735D">
      <w:pPr>
        <w:rPr>
          <w:rFonts w:cs="Times New Roman"/>
          <w:sz w:val="24"/>
          <w:szCs w:val="24"/>
          <w:vertAlign w:val="subscript"/>
        </w:rPr>
      </w:pPr>
    </w:p>
    <w:p w14:paraId="10EC389A" w14:textId="468698F0" w:rsidR="0017735D" w:rsidRPr="00E07BB0" w:rsidRDefault="0017735D" w:rsidP="0017735D">
      <w:pPr>
        <w:rPr>
          <w:rFonts w:eastAsiaTheme="minorEastAsia" w:cs="Times New Roman"/>
          <w:sz w:val="32"/>
          <w:szCs w:val="32"/>
        </w:rPr>
      </w:pPr>
      <w:r>
        <w:rPr>
          <w:rFonts w:cs="Times New Roman"/>
          <w:sz w:val="24"/>
          <w:szCs w:val="24"/>
        </w:rPr>
        <w:t xml:space="preserve">Of interest is the class distribution described by </w:t>
      </w:r>
      <w:proofErr w:type="gramStart"/>
      <w:r w:rsidRPr="0017735D">
        <w:rPr>
          <w:rFonts w:cs="Times New Roman"/>
          <w:i/>
          <w:sz w:val="24"/>
          <w:szCs w:val="24"/>
        </w:rPr>
        <w:t>P(</w:t>
      </w:r>
      <w:proofErr w:type="gramEnd"/>
      <w:r w:rsidRPr="0017735D">
        <w:rPr>
          <w:rFonts w:cs="Times New Roman"/>
          <w:i/>
          <w:sz w:val="24"/>
          <w:szCs w:val="24"/>
        </w:rPr>
        <w:t>X = t)</w:t>
      </w:r>
      <w:r>
        <w:rPr>
          <w:rFonts w:cs="Times New Roman"/>
          <w:sz w:val="24"/>
          <w:szCs w:val="24"/>
        </w:rPr>
        <w:t xml:space="preserve">, and multinomial parameters </w:t>
      </w:r>
      <w:r w:rsidRPr="006A08EA">
        <w:rPr>
          <w:rFonts w:cs="Times New Roman"/>
          <w:i/>
          <w:sz w:val="24"/>
          <w:szCs w:val="24"/>
        </w:rPr>
        <w:t>P(</w:t>
      </w:r>
      <w:proofErr w:type="spellStart"/>
      <w:r w:rsidRPr="0017735D">
        <w:rPr>
          <w:rFonts w:cs="Times New Roman"/>
          <w:i/>
          <w:sz w:val="24"/>
          <w:szCs w:val="24"/>
        </w:rPr>
        <w:t>Y</w:t>
      </w:r>
      <w:r w:rsidRPr="006A08EA">
        <w:rPr>
          <w:rFonts w:cs="Times New Roman"/>
          <w:b/>
          <w:i/>
          <w:sz w:val="24"/>
          <w:szCs w:val="24"/>
          <w:vertAlign w:val="subscript"/>
        </w:rPr>
        <w:t>i</w:t>
      </w:r>
      <w:r>
        <w:rPr>
          <w:rFonts w:cs="Times New Roman"/>
          <w:b/>
          <w:i/>
          <w:sz w:val="24"/>
          <w:szCs w:val="24"/>
          <w:vertAlign w:val="subscript"/>
        </w:rPr>
        <w:t>k</w:t>
      </w:r>
      <w:proofErr w:type="spellEnd"/>
      <w:r w:rsidRPr="006A08EA">
        <w:rPr>
          <w:rFonts w:cs="Times New Roman"/>
          <w:b/>
          <w:i/>
          <w:sz w:val="24"/>
          <w:szCs w:val="24"/>
          <w:vertAlign w:val="subscript"/>
        </w:rPr>
        <w:t xml:space="preserve"> </w:t>
      </w:r>
      <w:r w:rsidRPr="006A08EA">
        <w:rPr>
          <w:rFonts w:cs="Times New Roman"/>
          <w:i/>
          <w:sz w:val="24"/>
          <w:szCs w:val="24"/>
        </w:rPr>
        <w:t>| X=t)</w:t>
      </w:r>
      <w:r>
        <w:rPr>
          <w:rFonts w:cs="Times New Roman"/>
          <w:i/>
          <w:sz w:val="24"/>
          <w:szCs w:val="24"/>
        </w:rPr>
        <w:t xml:space="preserve"> </w:t>
      </w:r>
      <w:r w:rsidRPr="0017735D">
        <w:rPr>
          <w:rFonts w:cs="Times New Roman"/>
          <w:sz w:val="24"/>
          <w:szCs w:val="24"/>
        </w:rPr>
        <w:t xml:space="preserve">where </w:t>
      </w:r>
      <w:r w:rsidRPr="0017735D">
        <w:rPr>
          <w:rFonts w:cs="Times New Roman"/>
          <w:i/>
          <w:sz w:val="24"/>
          <w:szCs w:val="24"/>
        </w:rPr>
        <w:t>k</w:t>
      </w:r>
      <w:r w:rsidRPr="0017735D">
        <w:rPr>
          <w:rFonts w:cs="Times New Roman"/>
          <w:sz w:val="24"/>
          <w:szCs w:val="24"/>
        </w:rPr>
        <w:t xml:space="preserve"> indexes the class-indicators.</w:t>
      </w:r>
      <w:r>
        <w:rPr>
          <w:rFonts w:cs="Times New Roman"/>
          <w:sz w:val="24"/>
          <w:szCs w:val="24"/>
        </w:rPr>
        <w:t xml:space="preserve"> These are obtained through ML estimation</w:t>
      </w:r>
      <w:r w:rsidR="00387604">
        <w:rPr>
          <w:rFonts w:cs="Times New Roman"/>
          <w:sz w:val="24"/>
          <w:szCs w:val="24"/>
        </w:rPr>
        <w:t xml:space="preserve">, maximising a log-likelihood function based on </w:t>
      </w:r>
      <w:proofErr w:type="spellStart"/>
      <w:proofErr w:type="gramStart"/>
      <w:r w:rsidR="00387604" w:rsidRPr="00387604">
        <w:rPr>
          <w:rFonts w:cs="Times New Roman"/>
          <w:i/>
          <w:sz w:val="24"/>
          <w:szCs w:val="24"/>
        </w:rPr>
        <w:t>logP</w:t>
      </w:r>
      <w:proofErr w:type="spellEnd"/>
      <w:r w:rsidR="00387604" w:rsidRPr="00387604">
        <w:rPr>
          <w:rFonts w:cs="Times New Roman"/>
          <w:i/>
          <w:sz w:val="24"/>
          <w:szCs w:val="24"/>
        </w:rPr>
        <w:t>(</w:t>
      </w:r>
      <w:proofErr w:type="gramEnd"/>
      <w:r w:rsidR="00387604" w:rsidRPr="00387604">
        <w:rPr>
          <w:rFonts w:cs="Times New Roman"/>
          <w:b/>
          <w:i/>
          <w:sz w:val="24"/>
          <w:szCs w:val="24"/>
        </w:rPr>
        <w:t>Y</w:t>
      </w:r>
      <w:r w:rsidR="00387604" w:rsidRPr="00387604">
        <w:rPr>
          <w:rFonts w:cs="Times New Roman"/>
          <w:i/>
          <w:sz w:val="24"/>
          <w:szCs w:val="24"/>
          <w:vertAlign w:val="subscript"/>
        </w:rPr>
        <w:t>i</w:t>
      </w:r>
      <w:r w:rsidR="00387604" w:rsidRPr="00387604">
        <w:rPr>
          <w:rFonts w:cs="Times New Roman"/>
          <w:i/>
          <w:sz w:val="24"/>
          <w:szCs w:val="24"/>
        </w:rPr>
        <w:t>)</w:t>
      </w:r>
      <w:r>
        <w:rPr>
          <w:rFonts w:cs="Times New Roman"/>
          <w:sz w:val="24"/>
          <w:szCs w:val="24"/>
        </w:rPr>
        <w:t>.</w:t>
      </w:r>
    </w:p>
    <w:p w14:paraId="76B5E49B" w14:textId="556B9121" w:rsidR="0017735D" w:rsidRPr="00E07BB0" w:rsidRDefault="0017735D">
      <w:pPr>
        <w:rPr>
          <w:rFonts w:cs="Times New Roman"/>
          <w:sz w:val="24"/>
          <w:szCs w:val="24"/>
        </w:rPr>
      </w:pPr>
    </w:p>
    <w:p w14:paraId="2D21D387" w14:textId="77777777" w:rsidR="005603D2" w:rsidRPr="00E07BB0" w:rsidRDefault="005603D2">
      <w:pPr>
        <w:rPr>
          <w:rFonts w:cs="Times New Roman"/>
          <w:sz w:val="24"/>
          <w:szCs w:val="24"/>
        </w:rPr>
      </w:pPr>
    </w:p>
    <w:p w14:paraId="28356079" w14:textId="39CAF46D" w:rsidR="008B71E1" w:rsidRPr="00E07BB0" w:rsidRDefault="008B71E1">
      <w:pPr>
        <w:rPr>
          <w:rFonts w:cs="Times New Roman"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t>Conditional latent class model</w:t>
      </w:r>
      <w:r w:rsidR="001150A4" w:rsidRPr="00E07BB0">
        <w:rPr>
          <w:rFonts w:cs="Times New Roman"/>
          <w:i/>
          <w:sz w:val="24"/>
          <w:szCs w:val="24"/>
        </w:rPr>
        <w:t xml:space="preserve"> (one-step model)</w:t>
      </w:r>
    </w:p>
    <w:p w14:paraId="2540D7C5" w14:textId="439A9923" w:rsidR="008B71E1" w:rsidRPr="00E07BB0" w:rsidRDefault="009B558F">
      <w:pPr>
        <w:rPr>
          <w:rFonts w:cs="Times New Roman"/>
          <w:sz w:val="32"/>
          <w:szCs w:val="32"/>
        </w:rPr>
      </w:pPr>
      <m:oMathPara>
        <m:oMath>
          <m:r>
            <w:rPr>
              <w:rFonts w:ascii="Cambria Math" w:hAnsi="Cambria Math" w:cs="Times New Roman"/>
              <w:sz w:val="32"/>
              <w:szCs w:val="32"/>
            </w:rPr>
            <m:t>P(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i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|</m:t>
          </m:r>
          <m:sSub>
            <m:sSub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32"/>
                  <w:szCs w:val="32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i</m:t>
              </m:r>
            </m:sub>
          </m:sSub>
          <m:r>
            <w:rPr>
              <w:rFonts w:ascii="Cambria Math" w:hAnsi="Cambria Math" w:cs="Times New Roman"/>
              <w:sz w:val="32"/>
              <w:szCs w:val="32"/>
            </w:rPr>
            <m:t>)=</m:t>
          </m:r>
          <m:nary>
            <m:naryPr>
              <m:chr m:val="∑"/>
              <m:limLoc m:val="subSup"/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naryPr>
            <m:sub>
              <m:r>
                <w:rPr>
                  <w:rFonts w:ascii="Cambria Math" w:hAnsi="Cambria Math" w:cs="Times New Roman"/>
                  <w:sz w:val="32"/>
                  <w:szCs w:val="32"/>
                </w:rPr>
                <m:t>t =1</m:t>
              </m:r>
            </m:sub>
            <m:sup>
              <m:r>
                <w:rPr>
                  <w:rFonts w:ascii="Cambria Math" w:hAnsi="Cambria Math" w:cs="Times New Roman"/>
                  <w:sz w:val="32"/>
                  <w:szCs w:val="32"/>
                </w:rPr>
                <m:t>T</m:t>
              </m:r>
            </m:sup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X=t|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32"/>
                          <w:szCs w:val="3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32"/>
                          <w:szCs w:val="32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 w:cs="Times New Roman"/>
                  <w:sz w:val="32"/>
                  <w:szCs w:val="32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32"/>
                          <w:szCs w:val="32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32"/>
                          <w:szCs w:val="32"/>
                        </w:rPr>
                        <m:t>i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X=t</m:t>
                  </m:r>
                </m:e>
              </m:d>
            </m:e>
          </m:nary>
        </m:oMath>
      </m:oMathPara>
    </w:p>
    <w:p w14:paraId="23B305AA" w14:textId="77777777" w:rsidR="009B558F" w:rsidRPr="00E07BB0" w:rsidRDefault="009B558F">
      <w:pPr>
        <w:rPr>
          <w:rFonts w:cs="Times New Roman"/>
          <w:sz w:val="24"/>
          <w:szCs w:val="24"/>
        </w:rPr>
      </w:pPr>
    </w:p>
    <w:p w14:paraId="1012F346" w14:textId="71AFA28F" w:rsidR="009B558F" w:rsidRPr="00E07BB0" w:rsidRDefault="009B558F">
      <w:pPr>
        <w:rPr>
          <w:rFonts w:cs="Times New Roman"/>
          <w:sz w:val="24"/>
          <w:szCs w:val="24"/>
        </w:rPr>
      </w:pPr>
      <w:proofErr w:type="gramStart"/>
      <w:r w:rsidRPr="00E07BB0">
        <w:rPr>
          <w:rFonts w:cs="Times New Roman"/>
          <w:sz w:val="24"/>
          <w:szCs w:val="24"/>
        </w:rPr>
        <w:t xml:space="preserve">For a set of covariates </w:t>
      </w:r>
      <w:proofErr w:type="spellStart"/>
      <w:r w:rsidRPr="00921815">
        <w:rPr>
          <w:rFonts w:cs="Times New Roman"/>
          <w:b/>
          <w:i/>
          <w:sz w:val="24"/>
          <w:szCs w:val="24"/>
        </w:rPr>
        <w:t>Z</w:t>
      </w:r>
      <w:r w:rsidRPr="00921815">
        <w:rPr>
          <w:rFonts w:cs="Times New Roman"/>
          <w:i/>
          <w:sz w:val="24"/>
          <w:szCs w:val="24"/>
          <w:vertAlign w:val="subscript"/>
        </w:rPr>
        <w:t>i</w:t>
      </w:r>
      <w:proofErr w:type="spellEnd"/>
      <w:r w:rsidRPr="00E07BB0">
        <w:rPr>
          <w:rFonts w:cs="Times New Roman"/>
          <w:sz w:val="24"/>
          <w:szCs w:val="24"/>
        </w:rPr>
        <w:t>.</w:t>
      </w:r>
      <w:proofErr w:type="gramEnd"/>
      <w:r w:rsidR="00D736DB" w:rsidRPr="00E07BB0">
        <w:rPr>
          <w:rFonts w:cs="Times New Roman"/>
          <w:sz w:val="24"/>
          <w:szCs w:val="24"/>
        </w:rPr>
        <w:t xml:space="preserve"> Again conditional independence is a standard assumption such that not only are the </w:t>
      </w:r>
      <w:r w:rsidR="00D736DB" w:rsidRPr="00E07BB0">
        <w:rPr>
          <w:rFonts w:cs="Times New Roman"/>
          <w:b/>
          <w:sz w:val="24"/>
          <w:szCs w:val="24"/>
        </w:rPr>
        <w:t>Y</w:t>
      </w:r>
      <w:r w:rsidR="00D736DB" w:rsidRPr="00E07BB0">
        <w:rPr>
          <w:rFonts w:cs="Times New Roman"/>
          <w:sz w:val="24"/>
          <w:szCs w:val="24"/>
          <w:vertAlign w:val="subscript"/>
        </w:rPr>
        <w:t>i</w:t>
      </w:r>
      <w:r w:rsidR="00D736DB" w:rsidRPr="00E07BB0">
        <w:rPr>
          <w:rFonts w:cs="Times New Roman"/>
          <w:sz w:val="24"/>
          <w:szCs w:val="24"/>
        </w:rPr>
        <w:t xml:space="preserve"> assumed</w:t>
      </w:r>
      <w:r w:rsidR="00D736DB" w:rsidRPr="00E07BB0">
        <w:rPr>
          <w:rFonts w:cs="Times New Roman"/>
          <w:sz w:val="24"/>
          <w:szCs w:val="24"/>
          <w:vertAlign w:val="subscript"/>
        </w:rPr>
        <w:t xml:space="preserve"> </w:t>
      </w:r>
      <w:r w:rsidR="00D736DB" w:rsidRPr="00E07BB0">
        <w:rPr>
          <w:rFonts w:cs="Times New Roman"/>
          <w:sz w:val="24"/>
          <w:szCs w:val="24"/>
        </w:rPr>
        <w:t>independent</w:t>
      </w:r>
      <w:r w:rsidR="00D736DB" w:rsidRPr="00E07BB0">
        <w:rPr>
          <w:rFonts w:cs="Times New Roman"/>
          <w:sz w:val="24"/>
          <w:szCs w:val="24"/>
          <w:vertAlign w:val="subscript"/>
        </w:rPr>
        <w:t xml:space="preserve"> </w:t>
      </w:r>
      <w:r w:rsidR="00D736DB" w:rsidRPr="00E07BB0">
        <w:rPr>
          <w:rFonts w:cs="Times New Roman"/>
          <w:sz w:val="24"/>
          <w:szCs w:val="24"/>
        </w:rPr>
        <w:t xml:space="preserve">but </w:t>
      </w:r>
      <w:proofErr w:type="spellStart"/>
      <w:r w:rsidR="00D736DB" w:rsidRPr="00921815">
        <w:rPr>
          <w:rFonts w:cs="Times New Roman"/>
          <w:b/>
          <w:i/>
          <w:sz w:val="24"/>
          <w:szCs w:val="24"/>
        </w:rPr>
        <w:t>Z</w:t>
      </w:r>
      <w:r w:rsidR="00D736DB" w:rsidRPr="00921815">
        <w:rPr>
          <w:rFonts w:cs="Times New Roman"/>
          <w:i/>
          <w:sz w:val="24"/>
          <w:szCs w:val="24"/>
          <w:vertAlign w:val="subscript"/>
        </w:rPr>
        <w:t>i</w:t>
      </w:r>
      <w:proofErr w:type="spellEnd"/>
      <w:r w:rsidR="00D736DB" w:rsidRPr="00E07BB0">
        <w:rPr>
          <w:rFonts w:cs="Times New Roman"/>
          <w:sz w:val="24"/>
          <w:szCs w:val="24"/>
        </w:rPr>
        <w:t xml:space="preserve"> are assumed independent of </w:t>
      </w:r>
      <w:r w:rsidR="00D736DB" w:rsidRPr="00921815">
        <w:rPr>
          <w:rFonts w:cs="Times New Roman"/>
          <w:b/>
          <w:i/>
          <w:sz w:val="24"/>
          <w:szCs w:val="24"/>
        </w:rPr>
        <w:t>Y</w:t>
      </w:r>
      <w:r w:rsidR="00D736DB" w:rsidRPr="00921815">
        <w:rPr>
          <w:rFonts w:cs="Times New Roman"/>
          <w:i/>
          <w:sz w:val="24"/>
          <w:szCs w:val="24"/>
          <w:vertAlign w:val="subscript"/>
        </w:rPr>
        <w:t>i</w:t>
      </w:r>
      <w:r w:rsidR="00D736DB" w:rsidRPr="00E07BB0">
        <w:rPr>
          <w:rFonts w:cs="Times New Roman"/>
          <w:sz w:val="24"/>
          <w:szCs w:val="24"/>
        </w:rPr>
        <w:t xml:space="preserve"> when conditioning on </w:t>
      </w:r>
      <w:r w:rsidR="00D736DB" w:rsidRPr="00921815">
        <w:rPr>
          <w:rFonts w:cs="Times New Roman"/>
          <w:i/>
          <w:sz w:val="24"/>
          <w:szCs w:val="24"/>
        </w:rPr>
        <w:t>X</w:t>
      </w:r>
      <w:r w:rsidR="00D736DB" w:rsidRPr="00E07BB0">
        <w:rPr>
          <w:rFonts w:cs="Times New Roman"/>
          <w:sz w:val="24"/>
          <w:szCs w:val="24"/>
        </w:rPr>
        <w:t>.</w:t>
      </w:r>
      <w:r w:rsidR="00921815">
        <w:rPr>
          <w:rFonts w:cs="Times New Roman"/>
          <w:sz w:val="24"/>
          <w:szCs w:val="24"/>
        </w:rPr>
        <w:t xml:space="preserve"> ML estimation permits estimation of additional multinomial parameters relating </w:t>
      </w:r>
      <w:proofErr w:type="spellStart"/>
      <w:r w:rsidR="00921815" w:rsidRPr="00921815">
        <w:rPr>
          <w:rFonts w:cs="Times New Roman"/>
          <w:b/>
          <w:i/>
          <w:sz w:val="24"/>
          <w:szCs w:val="24"/>
        </w:rPr>
        <w:t>Z</w:t>
      </w:r>
      <w:r w:rsidR="00921815" w:rsidRPr="00921815">
        <w:rPr>
          <w:rFonts w:cs="Times New Roman"/>
          <w:i/>
          <w:sz w:val="24"/>
          <w:szCs w:val="24"/>
          <w:vertAlign w:val="subscript"/>
        </w:rPr>
        <w:t>i</w:t>
      </w:r>
      <w:proofErr w:type="spellEnd"/>
      <w:r w:rsidR="00921815">
        <w:rPr>
          <w:rFonts w:cs="Times New Roman"/>
          <w:sz w:val="24"/>
          <w:szCs w:val="24"/>
        </w:rPr>
        <w:t xml:space="preserve"> to </w:t>
      </w:r>
      <w:r w:rsidR="00921815" w:rsidRPr="00921815">
        <w:rPr>
          <w:rFonts w:cs="Times New Roman"/>
          <w:i/>
          <w:sz w:val="24"/>
          <w:szCs w:val="24"/>
        </w:rPr>
        <w:t>X</w:t>
      </w:r>
      <w:r w:rsidR="00921815">
        <w:rPr>
          <w:rFonts w:cs="Times New Roman"/>
          <w:sz w:val="24"/>
          <w:szCs w:val="24"/>
        </w:rPr>
        <w:t xml:space="preserve"> in addition to </w:t>
      </w:r>
      <w:proofErr w:type="gramStart"/>
      <w:r w:rsidR="00921815" w:rsidRPr="0017735D">
        <w:rPr>
          <w:rFonts w:cs="Times New Roman"/>
          <w:i/>
          <w:sz w:val="24"/>
          <w:szCs w:val="24"/>
        </w:rPr>
        <w:t>P(</w:t>
      </w:r>
      <w:proofErr w:type="gramEnd"/>
      <w:r w:rsidR="00921815" w:rsidRPr="0017735D">
        <w:rPr>
          <w:rFonts w:cs="Times New Roman"/>
          <w:i/>
          <w:sz w:val="24"/>
          <w:szCs w:val="24"/>
        </w:rPr>
        <w:t>X = t)</w:t>
      </w:r>
      <w:r w:rsidR="00921815">
        <w:rPr>
          <w:rFonts w:cs="Times New Roman"/>
          <w:sz w:val="24"/>
          <w:szCs w:val="24"/>
        </w:rPr>
        <w:t xml:space="preserve"> and </w:t>
      </w:r>
      <w:r w:rsidR="00921815" w:rsidRPr="006A08EA">
        <w:rPr>
          <w:rFonts w:cs="Times New Roman"/>
          <w:i/>
          <w:sz w:val="24"/>
          <w:szCs w:val="24"/>
        </w:rPr>
        <w:t>P(</w:t>
      </w:r>
      <w:proofErr w:type="spellStart"/>
      <w:r w:rsidR="00921815" w:rsidRPr="0017735D">
        <w:rPr>
          <w:rFonts w:cs="Times New Roman"/>
          <w:i/>
          <w:sz w:val="24"/>
          <w:szCs w:val="24"/>
        </w:rPr>
        <w:t>Y</w:t>
      </w:r>
      <w:r w:rsidR="00921815" w:rsidRPr="006A08EA">
        <w:rPr>
          <w:rFonts w:cs="Times New Roman"/>
          <w:b/>
          <w:i/>
          <w:sz w:val="24"/>
          <w:szCs w:val="24"/>
          <w:vertAlign w:val="subscript"/>
        </w:rPr>
        <w:t>i</w:t>
      </w:r>
      <w:r w:rsidR="00921815">
        <w:rPr>
          <w:rFonts w:cs="Times New Roman"/>
          <w:b/>
          <w:i/>
          <w:sz w:val="24"/>
          <w:szCs w:val="24"/>
          <w:vertAlign w:val="subscript"/>
        </w:rPr>
        <w:t>k</w:t>
      </w:r>
      <w:proofErr w:type="spellEnd"/>
      <w:r w:rsidR="00921815" w:rsidRPr="006A08EA">
        <w:rPr>
          <w:rFonts w:cs="Times New Roman"/>
          <w:b/>
          <w:i/>
          <w:sz w:val="24"/>
          <w:szCs w:val="24"/>
          <w:vertAlign w:val="subscript"/>
        </w:rPr>
        <w:t xml:space="preserve"> </w:t>
      </w:r>
      <w:r w:rsidR="00921815" w:rsidRPr="006A08EA">
        <w:rPr>
          <w:rFonts w:cs="Times New Roman"/>
          <w:i/>
          <w:sz w:val="24"/>
          <w:szCs w:val="24"/>
        </w:rPr>
        <w:t>| X=t)</w:t>
      </w:r>
      <w:r w:rsidR="00921815">
        <w:rPr>
          <w:rFonts w:cs="Times New Roman"/>
          <w:i/>
          <w:sz w:val="24"/>
          <w:szCs w:val="24"/>
        </w:rPr>
        <w:t xml:space="preserve"> </w:t>
      </w:r>
      <w:r w:rsidR="00921815">
        <w:rPr>
          <w:rFonts w:cs="Times New Roman"/>
          <w:sz w:val="24"/>
          <w:szCs w:val="24"/>
        </w:rPr>
        <w:t xml:space="preserve">obtained </w:t>
      </w:r>
      <w:r w:rsidR="00042C3F">
        <w:rPr>
          <w:rFonts w:cs="Times New Roman"/>
          <w:sz w:val="24"/>
          <w:szCs w:val="24"/>
        </w:rPr>
        <w:t>as in</w:t>
      </w:r>
      <w:r w:rsidR="00921815">
        <w:rPr>
          <w:rFonts w:cs="Times New Roman"/>
          <w:sz w:val="24"/>
          <w:szCs w:val="24"/>
        </w:rPr>
        <w:t xml:space="preserve"> the unconditional approach</w:t>
      </w:r>
      <w:r w:rsidR="00042C3F">
        <w:rPr>
          <w:rFonts w:cs="Times New Roman"/>
          <w:sz w:val="24"/>
          <w:szCs w:val="24"/>
        </w:rPr>
        <w:t xml:space="preserve"> above</w:t>
      </w:r>
      <w:r w:rsidR="00921815">
        <w:rPr>
          <w:rFonts w:cs="Times New Roman"/>
          <w:sz w:val="24"/>
          <w:szCs w:val="24"/>
        </w:rPr>
        <w:t>.</w:t>
      </w:r>
    </w:p>
    <w:p w14:paraId="706E094A" w14:textId="77777777" w:rsidR="00F7389D" w:rsidRPr="00E07BB0" w:rsidRDefault="00F7389D">
      <w:pPr>
        <w:rPr>
          <w:rFonts w:cs="Times New Roman"/>
          <w:i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br w:type="page"/>
      </w:r>
    </w:p>
    <w:p w14:paraId="7B8C8A93" w14:textId="64E19A48" w:rsidR="003D6582" w:rsidRPr="00E07BB0" w:rsidRDefault="003D6582" w:rsidP="006507C5">
      <w:pPr>
        <w:rPr>
          <w:rFonts w:cs="Times New Roman"/>
          <w:i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lastRenderedPageBreak/>
        <w:t>Output from step-one</w:t>
      </w:r>
      <w:r w:rsidR="007A2A70">
        <w:rPr>
          <w:rFonts w:cs="Times New Roman"/>
          <w:i/>
          <w:sz w:val="24"/>
          <w:szCs w:val="24"/>
        </w:rPr>
        <w:t xml:space="preserve"> of the three-step </w:t>
      </w:r>
      <w:r w:rsidR="00EE6378">
        <w:rPr>
          <w:rFonts w:cs="Times New Roman"/>
          <w:i/>
          <w:sz w:val="24"/>
          <w:szCs w:val="24"/>
        </w:rPr>
        <w:t>approach</w:t>
      </w:r>
    </w:p>
    <w:p w14:paraId="448BFBC0" w14:textId="77777777" w:rsidR="00724B70" w:rsidRPr="00E07BB0" w:rsidRDefault="00724B70" w:rsidP="006507C5">
      <w:pPr>
        <w:rPr>
          <w:rFonts w:cs="Times New Roman"/>
          <w:i/>
          <w:sz w:val="24"/>
          <w:szCs w:val="24"/>
        </w:rPr>
      </w:pPr>
    </w:p>
    <w:p w14:paraId="3A679096" w14:textId="2ED95696" w:rsidR="006507C5" w:rsidRPr="00E07BB0" w:rsidRDefault="002536F6" w:rsidP="002536F6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From the parameters obtained from an unconditional model, the </w:t>
      </w:r>
      <w:r w:rsidR="006507C5" w:rsidRPr="00E07BB0">
        <w:rPr>
          <w:rFonts w:cs="Times New Roman"/>
          <w:sz w:val="24"/>
          <w:szCs w:val="24"/>
        </w:rPr>
        <w:t xml:space="preserve">class-assignment probabilities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X=t</m:t>
            </m:r>
          </m:e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</m:oMath>
      <w:r w:rsidR="00A912D2" w:rsidRPr="00E07BB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can be derived.  These are output as standard from both Latent Gold and </w:t>
      </w:r>
      <w:proofErr w:type="spellStart"/>
      <w:r>
        <w:rPr>
          <w:rFonts w:cs="Times New Roman"/>
          <w:sz w:val="24"/>
          <w:szCs w:val="24"/>
        </w:rPr>
        <w:t>Mplus</w:t>
      </w:r>
      <w:proofErr w:type="spellEnd"/>
      <w:r>
        <w:rPr>
          <w:rFonts w:cs="Times New Roman"/>
          <w:sz w:val="24"/>
          <w:szCs w:val="24"/>
        </w:rPr>
        <w:t xml:space="preserve">. The table below shows </w:t>
      </w:r>
      <w:r w:rsidR="00073818">
        <w:rPr>
          <w:rFonts w:cs="Times New Roman"/>
          <w:sz w:val="24"/>
          <w:szCs w:val="24"/>
        </w:rPr>
        <w:t xml:space="preserve">example values </w:t>
      </w:r>
      <w:r w:rsidR="006507C5" w:rsidRPr="00E07BB0">
        <w:rPr>
          <w:rFonts w:cs="Times New Roman"/>
          <w:sz w:val="24"/>
          <w:szCs w:val="24"/>
        </w:rPr>
        <w:t>from the empirical example</w:t>
      </w:r>
      <w:r w:rsidR="00444E6F" w:rsidRPr="00E07BB0">
        <w:rPr>
          <w:rFonts w:cs="Times New Roman"/>
          <w:sz w:val="24"/>
          <w:szCs w:val="24"/>
        </w:rPr>
        <w:t xml:space="preserve"> (conduct problems)</w:t>
      </w:r>
      <w:r w:rsidR="00972E8D" w:rsidRPr="00E07BB0">
        <w:rPr>
          <w:rFonts w:cs="Times New Roman"/>
          <w:sz w:val="24"/>
          <w:szCs w:val="24"/>
        </w:rPr>
        <w:t>, along with the covariate (sex</w:t>
      </w:r>
      <w:proofErr w:type="gramStart"/>
      <w:r w:rsidR="00972E8D" w:rsidRPr="00E07BB0">
        <w:rPr>
          <w:rFonts w:cs="Times New Roman"/>
          <w:sz w:val="24"/>
          <w:szCs w:val="24"/>
        </w:rPr>
        <w:t>) which</w:t>
      </w:r>
      <w:proofErr w:type="gramEnd"/>
      <w:r w:rsidR="00972E8D" w:rsidRPr="00E07BB0">
        <w:rPr>
          <w:rFonts w:cs="Times New Roman"/>
          <w:sz w:val="24"/>
          <w:szCs w:val="24"/>
        </w:rPr>
        <w:t xml:space="preserve"> was not used in the estimation of the model</w:t>
      </w:r>
      <w:r w:rsidR="006507C5" w:rsidRPr="00E07BB0">
        <w:rPr>
          <w:rFonts w:cs="Times New Roman"/>
          <w:sz w:val="24"/>
          <w:szCs w:val="24"/>
        </w:rPr>
        <w:t>.</w:t>
      </w:r>
    </w:p>
    <w:p w14:paraId="62169D28" w14:textId="77777777" w:rsidR="003D6582" w:rsidRPr="00E07BB0" w:rsidRDefault="003D6582" w:rsidP="006507C5">
      <w:pPr>
        <w:rPr>
          <w:rFonts w:cs="Times New Roman"/>
          <w:sz w:val="24"/>
          <w:szCs w:val="24"/>
        </w:rPr>
      </w:pPr>
    </w:p>
    <w:p w14:paraId="72F385FC" w14:textId="77777777" w:rsidR="006507C5" w:rsidRPr="000E00EC" w:rsidRDefault="006507C5" w:rsidP="006507C5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+-------------------------------------------------------------+</w:t>
      </w:r>
    </w:p>
    <w:p w14:paraId="0367FE93" w14:textId="77777777" w:rsidR="006507C5" w:rsidRPr="000E00EC" w:rsidRDefault="006507C5" w:rsidP="006507C5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</w:t>
      </w:r>
      <w:proofErr w:type="gramStart"/>
      <w:r w:rsidRPr="000E00EC">
        <w:rPr>
          <w:rFonts w:ascii="Courier New" w:hAnsi="Courier New" w:cs="Courier New"/>
        </w:rPr>
        <w:t>id</w:t>
      </w:r>
      <w:proofErr w:type="gramEnd"/>
      <w:r w:rsidRPr="000E00EC">
        <w:rPr>
          <w:rFonts w:ascii="Courier New" w:hAnsi="Courier New" w:cs="Courier New"/>
        </w:rPr>
        <w:t xml:space="preserve">      sex   P(X=1|Yi)   P(X=2|Yi)   P(X=3|Yi)   P(X=4|Yi) |</w:t>
      </w:r>
    </w:p>
    <w:p w14:paraId="479E01C7" w14:textId="77777777" w:rsidR="006507C5" w:rsidRPr="000E00EC" w:rsidRDefault="006507C5" w:rsidP="006507C5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|-------------------------------------------------------------|</w:t>
      </w:r>
    </w:p>
    <w:p w14:paraId="13B707DC" w14:textId="77777777" w:rsidR="006507C5" w:rsidRPr="000E00EC" w:rsidRDefault="006507C5" w:rsidP="006507C5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1     Male       .205         .132           0        .662 |</w:t>
      </w:r>
    </w:p>
    <w:p w14:paraId="6FB55138" w14:textId="77777777" w:rsidR="006507C5" w:rsidRPr="000E00EC" w:rsidRDefault="006507C5" w:rsidP="006507C5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2     Male       .773         .089        .133        .004 |</w:t>
      </w:r>
    </w:p>
    <w:p w14:paraId="19F9CA6E" w14:textId="77777777" w:rsidR="006507C5" w:rsidRPr="000E00EC" w:rsidRDefault="006507C5" w:rsidP="006507C5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3   Female       .007         .647           0        .345 |</w:t>
      </w:r>
    </w:p>
    <w:p w14:paraId="1ED7A5D2" w14:textId="77777777" w:rsidR="006507C5" w:rsidRPr="000E00EC" w:rsidRDefault="006507C5" w:rsidP="006507C5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4   Female       .001          .01           0        .989 |</w:t>
      </w:r>
    </w:p>
    <w:p w14:paraId="5201242F" w14:textId="77777777" w:rsidR="006507C5" w:rsidRPr="000E00EC" w:rsidRDefault="006507C5" w:rsidP="006507C5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5   Female       .016          .01        .974           0 |</w:t>
      </w:r>
    </w:p>
    <w:p w14:paraId="10D5F013" w14:textId="77777777" w:rsidR="006507C5" w:rsidRPr="000E00EC" w:rsidRDefault="006507C5" w:rsidP="006507C5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+-------------------------------------------------------------+</w:t>
      </w:r>
    </w:p>
    <w:p w14:paraId="7A67C9F0" w14:textId="77777777" w:rsidR="006507C5" w:rsidRPr="00E07BB0" w:rsidRDefault="006507C5" w:rsidP="006507C5">
      <w:pPr>
        <w:rPr>
          <w:rFonts w:cs="Times New Roman"/>
          <w:sz w:val="24"/>
          <w:szCs w:val="24"/>
        </w:rPr>
      </w:pPr>
    </w:p>
    <w:p w14:paraId="582EC87E" w14:textId="77777777" w:rsidR="003975FB" w:rsidRPr="00E07BB0" w:rsidRDefault="003975FB" w:rsidP="006507C5">
      <w:pPr>
        <w:rPr>
          <w:rFonts w:cs="Times New Roman"/>
          <w:sz w:val="24"/>
          <w:szCs w:val="24"/>
        </w:rPr>
      </w:pPr>
    </w:p>
    <w:p w14:paraId="15CE6351" w14:textId="7E750494" w:rsidR="003975FB" w:rsidRPr="00E07BB0" w:rsidRDefault="003975FB" w:rsidP="006507C5">
      <w:pPr>
        <w:rPr>
          <w:rFonts w:cs="Times New Roman"/>
          <w:i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t>Step two</w:t>
      </w:r>
    </w:p>
    <w:p w14:paraId="29C4D03A" w14:textId="77777777" w:rsidR="003975FB" w:rsidRPr="00E07BB0" w:rsidRDefault="003975FB" w:rsidP="006507C5">
      <w:pPr>
        <w:rPr>
          <w:rFonts w:cs="Times New Roman"/>
          <w:sz w:val="24"/>
          <w:szCs w:val="24"/>
        </w:rPr>
      </w:pPr>
    </w:p>
    <w:p w14:paraId="01A2A3BE" w14:textId="1F10211B" w:rsidR="00A912D2" w:rsidRPr="00E07BB0" w:rsidRDefault="00AF63BC" w:rsidP="00A912D2">
      <w:pPr>
        <w:rPr>
          <w:rFonts w:eastAsiaTheme="minorEastAsia"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In step-two of the three-step </w:t>
      </w:r>
      <w:r w:rsidR="00972E8D" w:rsidRPr="00E07BB0">
        <w:rPr>
          <w:rFonts w:cs="Times New Roman"/>
          <w:sz w:val="24"/>
          <w:szCs w:val="24"/>
        </w:rPr>
        <w:t>approach</w:t>
      </w:r>
      <w:r w:rsidRPr="00E07BB0">
        <w:rPr>
          <w:rFonts w:cs="Times New Roman"/>
          <w:sz w:val="24"/>
          <w:szCs w:val="24"/>
        </w:rPr>
        <w:t xml:space="preserve"> the class assignment probabilities from the unconditional model are used to assign each respondent to a class. This assigned membership is denoted W</w:t>
      </w:r>
      <w:r w:rsidRPr="00E07BB0">
        <w:rPr>
          <w:rFonts w:cs="Times New Roman"/>
          <w:sz w:val="24"/>
          <w:szCs w:val="24"/>
          <w:vertAlign w:val="subscript"/>
        </w:rPr>
        <w:t>i</w:t>
      </w:r>
      <w:r w:rsidRPr="00E07BB0">
        <w:rPr>
          <w:rFonts w:cs="Times New Roman"/>
          <w:sz w:val="24"/>
          <w:szCs w:val="24"/>
        </w:rPr>
        <w:t xml:space="preserve"> for respondent </w:t>
      </w:r>
      <w:proofErr w:type="spellStart"/>
      <w:r w:rsidRPr="00E07BB0">
        <w:rPr>
          <w:rFonts w:cs="Times New Roman"/>
          <w:i/>
          <w:sz w:val="24"/>
          <w:szCs w:val="24"/>
        </w:rPr>
        <w:t>i</w:t>
      </w:r>
      <w:proofErr w:type="spellEnd"/>
      <w:r w:rsidRPr="00E07BB0">
        <w:rPr>
          <w:rFonts w:cs="Times New Roman"/>
          <w:sz w:val="24"/>
          <w:szCs w:val="24"/>
        </w:rPr>
        <w:t>.</w:t>
      </w:r>
      <w:r w:rsidR="00A912D2" w:rsidRPr="00E07BB0">
        <w:rPr>
          <w:rFonts w:cs="Times New Roman"/>
          <w:sz w:val="24"/>
          <w:szCs w:val="24"/>
        </w:rPr>
        <w:t xml:space="preserve"> In addition to this classification we </w:t>
      </w:r>
      <w:r w:rsidR="00F7389D" w:rsidRPr="00E07BB0">
        <w:rPr>
          <w:rFonts w:cs="Times New Roman"/>
          <w:sz w:val="24"/>
          <w:szCs w:val="24"/>
        </w:rPr>
        <w:t xml:space="preserve">also </w:t>
      </w:r>
      <w:r w:rsidR="00A912D2" w:rsidRPr="00E07BB0">
        <w:rPr>
          <w:rFonts w:cs="Times New Roman"/>
          <w:sz w:val="24"/>
          <w:szCs w:val="24"/>
        </w:rPr>
        <w:t xml:space="preserve">derive weights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=s</m:t>
            </m:r>
          </m:e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A912D2" w:rsidRPr="00E07BB0">
        <w:rPr>
          <w:rFonts w:eastAsiaTheme="minorEastAsia" w:cs="Times New Roman"/>
          <w:sz w:val="24"/>
          <w:szCs w:val="24"/>
        </w:rPr>
        <w:t>from the class-assignment probabilities.</w:t>
      </w:r>
    </w:p>
    <w:p w14:paraId="0F4DF41A" w14:textId="77777777" w:rsidR="00A912D2" w:rsidRPr="00E07BB0" w:rsidRDefault="00A912D2" w:rsidP="00A912D2">
      <w:pPr>
        <w:rPr>
          <w:rFonts w:eastAsiaTheme="minorEastAsia" w:cs="Times New Roman"/>
          <w:sz w:val="24"/>
          <w:szCs w:val="24"/>
        </w:rPr>
      </w:pPr>
    </w:p>
    <w:p w14:paraId="24508885" w14:textId="77777777" w:rsidR="00F7389D" w:rsidRPr="00E07BB0" w:rsidRDefault="00F7389D" w:rsidP="000E5E1D">
      <w:pPr>
        <w:rPr>
          <w:rFonts w:cs="Times New Roman"/>
          <w:i/>
          <w:sz w:val="24"/>
          <w:szCs w:val="24"/>
        </w:rPr>
      </w:pPr>
    </w:p>
    <w:p w14:paraId="5E9DEF26" w14:textId="2258609B" w:rsidR="000E5E1D" w:rsidRPr="00E07BB0" w:rsidRDefault="000E5E1D" w:rsidP="000E5E1D">
      <w:pPr>
        <w:rPr>
          <w:rFonts w:cs="Times New Roman"/>
          <w:i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t xml:space="preserve">Resulting dataset from step-two (Modal </w:t>
      </w:r>
      <w:r w:rsidR="00AD0E9F" w:rsidRPr="00E07BB0">
        <w:rPr>
          <w:rFonts w:cs="Times New Roman"/>
          <w:i/>
          <w:sz w:val="24"/>
          <w:szCs w:val="24"/>
        </w:rPr>
        <w:t>A</w:t>
      </w:r>
      <w:r w:rsidRPr="00E07BB0">
        <w:rPr>
          <w:rFonts w:cs="Times New Roman"/>
          <w:i/>
          <w:sz w:val="24"/>
          <w:szCs w:val="24"/>
        </w:rPr>
        <w:t>ssignment)</w:t>
      </w:r>
    </w:p>
    <w:p w14:paraId="53DFE674" w14:textId="77777777" w:rsidR="00F62B9D" w:rsidRPr="00E07BB0" w:rsidRDefault="00F62B9D" w:rsidP="00F62B9D">
      <w:pPr>
        <w:rPr>
          <w:rFonts w:cs="Times New Roman"/>
          <w:sz w:val="24"/>
          <w:szCs w:val="24"/>
        </w:rPr>
      </w:pPr>
    </w:p>
    <w:p w14:paraId="5C90C837" w14:textId="794606DC" w:rsidR="008F799A" w:rsidRPr="00E07BB0" w:rsidRDefault="003D6582" w:rsidP="00F62B9D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Class assignment W is simply the class for which </w:t>
      </w:r>
      <w:proofErr w:type="gramStart"/>
      <w:r w:rsidRPr="00E07BB0">
        <w:rPr>
          <w:rFonts w:cs="Times New Roman"/>
          <w:sz w:val="24"/>
          <w:szCs w:val="24"/>
        </w:rPr>
        <w:t>P(</w:t>
      </w:r>
      <w:proofErr w:type="gramEnd"/>
      <w:r w:rsidRPr="00E07BB0">
        <w:rPr>
          <w:rFonts w:cs="Times New Roman"/>
          <w:sz w:val="24"/>
          <w:szCs w:val="24"/>
        </w:rPr>
        <w:t>X=</w:t>
      </w:r>
      <w:proofErr w:type="spellStart"/>
      <w:r w:rsidRPr="00E07BB0">
        <w:rPr>
          <w:rFonts w:cs="Times New Roman"/>
          <w:sz w:val="24"/>
          <w:szCs w:val="24"/>
        </w:rPr>
        <w:t>t|Yi</w:t>
      </w:r>
      <w:proofErr w:type="spellEnd"/>
      <w:r w:rsidRPr="00E07BB0">
        <w:rPr>
          <w:rFonts w:cs="Times New Roman"/>
          <w:sz w:val="24"/>
          <w:szCs w:val="24"/>
        </w:rPr>
        <w:t>) was greatest.</w:t>
      </w:r>
      <w:r w:rsidR="008A5074" w:rsidRPr="00E07BB0">
        <w:rPr>
          <w:rFonts w:cs="Times New Roman"/>
          <w:sz w:val="24"/>
          <w:szCs w:val="24"/>
        </w:rPr>
        <w:t xml:space="preserve"> </w:t>
      </w:r>
      <w:r w:rsidR="00F7389D" w:rsidRPr="00E07BB0">
        <w:rPr>
          <w:rFonts w:cs="Times New Roman"/>
          <w:sz w:val="24"/>
          <w:szCs w:val="24"/>
        </w:rPr>
        <w:t xml:space="preserve">This is equivalent to using the following weights: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=t</m:t>
            </m:r>
          </m:e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</m:oMath>
      <w:r w:rsidR="00F7389D" w:rsidRPr="00E07BB0">
        <w:rPr>
          <w:rFonts w:eastAsiaTheme="minorEastAsia" w:cs="Times New Roman"/>
          <w:sz w:val="24"/>
          <w:szCs w:val="24"/>
        </w:rPr>
        <w:t xml:space="preserve"> = 1 if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X=t</m:t>
            </m:r>
          </m:e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</m:oMath>
      <w:r w:rsidR="00F7389D" w:rsidRPr="00E07BB0">
        <w:rPr>
          <w:rFonts w:eastAsiaTheme="minorEastAsia" w:cs="Times New Roman"/>
          <w:sz w:val="24"/>
          <w:szCs w:val="24"/>
        </w:rPr>
        <w:t xml:space="preserve"> is largest, and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≠t</m:t>
            </m:r>
          </m:e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</m:oMath>
      <w:r w:rsidR="00F7389D" w:rsidRPr="00E07BB0">
        <w:rPr>
          <w:rFonts w:eastAsiaTheme="minorEastAsia" w:cs="Times New Roman"/>
          <w:sz w:val="24"/>
          <w:szCs w:val="24"/>
        </w:rPr>
        <w:t xml:space="preserve"> = 0.</w:t>
      </w:r>
      <w:r w:rsidR="00955AFA">
        <w:rPr>
          <w:rFonts w:eastAsiaTheme="minorEastAsia" w:cs="Times New Roman"/>
          <w:sz w:val="24"/>
          <w:szCs w:val="24"/>
        </w:rPr>
        <w:t xml:space="preserve"> For instance, for subject 1, class 4 has a weight of 1 and classes 1, 2 and 3 have a weight of zero.</w:t>
      </w:r>
    </w:p>
    <w:p w14:paraId="5798DCE1" w14:textId="77777777" w:rsidR="00F7389D" w:rsidRPr="00E07BB0" w:rsidRDefault="00F7389D" w:rsidP="00F62B9D">
      <w:pPr>
        <w:rPr>
          <w:rFonts w:cs="Times New Roman"/>
          <w:sz w:val="24"/>
          <w:szCs w:val="24"/>
        </w:rPr>
      </w:pPr>
    </w:p>
    <w:p w14:paraId="10B04FB8" w14:textId="77777777" w:rsidR="000E5E1D" w:rsidRPr="000E00EC" w:rsidRDefault="000E5E1D" w:rsidP="000E5E1D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+-----------------------------------------------------------------+</w:t>
      </w:r>
    </w:p>
    <w:p w14:paraId="56EF0A67" w14:textId="77777777" w:rsidR="000E5E1D" w:rsidRPr="000E00EC" w:rsidRDefault="000E5E1D" w:rsidP="000E5E1D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</w:t>
      </w:r>
      <w:proofErr w:type="gramStart"/>
      <w:r w:rsidRPr="000E00EC">
        <w:rPr>
          <w:rFonts w:ascii="Courier New" w:hAnsi="Courier New" w:cs="Courier New"/>
        </w:rPr>
        <w:t>id</w:t>
      </w:r>
      <w:proofErr w:type="gramEnd"/>
      <w:r w:rsidRPr="000E00EC">
        <w:rPr>
          <w:rFonts w:ascii="Courier New" w:hAnsi="Courier New" w:cs="Courier New"/>
        </w:rPr>
        <w:t xml:space="preserve">      sex   P(X=1|Yi)   P(X=2|Yi)   P(X=3|Yi)   P(X=4|Yi)   W |</w:t>
      </w:r>
    </w:p>
    <w:p w14:paraId="2B6EF2FA" w14:textId="77777777" w:rsidR="000E5E1D" w:rsidRPr="000E00EC" w:rsidRDefault="000E5E1D" w:rsidP="000E5E1D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|-----------------------------------------------------------------|</w:t>
      </w:r>
    </w:p>
    <w:p w14:paraId="5A6C2754" w14:textId="77777777" w:rsidR="000E5E1D" w:rsidRPr="000E00EC" w:rsidRDefault="000E5E1D" w:rsidP="000E5E1D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1     Male       .205        .132           0        .662    4 |</w:t>
      </w:r>
    </w:p>
    <w:p w14:paraId="022D9870" w14:textId="77777777" w:rsidR="000E5E1D" w:rsidRPr="000E00EC" w:rsidRDefault="000E5E1D" w:rsidP="000E5E1D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2     Male       .773        .089        .133        .004    1 |</w:t>
      </w:r>
    </w:p>
    <w:p w14:paraId="2A3DA8C7" w14:textId="77777777" w:rsidR="000E5E1D" w:rsidRPr="000E00EC" w:rsidRDefault="000E5E1D" w:rsidP="000E5E1D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3   Female       .007        .647           0        .345    2 |</w:t>
      </w:r>
    </w:p>
    <w:p w14:paraId="1A809498" w14:textId="77777777" w:rsidR="000E5E1D" w:rsidRPr="000E00EC" w:rsidRDefault="000E5E1D" w:rsidP="000E5E1D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4   Female       .001         .01           0        .989    4 |</w:t>
      </w:r>
    </w:p>
    <w:p w14:paraId="51D13B79" w14:textId="77777777" w:rsidR="000E5E1D" w:rsidRPr="000E00EC" w:rsidRDefault="000E5E1D" w:rsidP="000E5E1D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5   Female       .016         .01        .974           0    3 |</w:t>
      </w:r>
    </w:p>
    <w:p w14:paraId="62E369E5" w14:textId="1FA1F671" w:rsidR="000E5E1D" w:rsidRPr="000E00EC" w:rsidRDefault="000E5E1D" w:rsidP="000E5E1D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+------------------------------------------------------------</w:t>
      </w:r>
      <w:r w:rsidR="00724918" w:rsidRPr="000E00EC">
        <w:rPr>
          <w:rFonts w:ascii="Courier New" w:hAnsi="Courier New" w:cs="Courier New"/>
        </w:rPr>
        <w:t>--</w:t>
      </w:r>
      <w:r w:rsidRPr="000E00EC">
        <w:rPr>
          <w:rFonts w:ascii="Courier New" w:hAnsi="Courier New" w:cs="Courier New"/>
        </w:rPr>
        <w:t>---+</w:t>
      </w:r>
    </w:p>
    <w:p w14:paraId="49626755" w14:textId="77777777" w:rsidR="000E5E1D" w:rsidRPr="00E07BB0" w:rsidRDefault="000E5E1D" w:rsidP="000E5E1D">
      <w:pPr>
        <w:rPr>
          <w:rFonts w:cs="Times New Roman"/>
          <w:sz w:val="24"/>
          <w:szCs w:val="24"/>
        </w:rPr>
      </w:pPr>
    </w:p>
    <w:p w14:paraId="4FB80260" w14:textId="77777777" w:rsidR="00AD0E9F" w:rsidRPr="00E07BB0" w:rsidRDefault="00AD0E9F" w:rsidP="00AD0E9F">
      <w:pPr>
        <w:rPr>
          <w:rFonts w:cs="Times New Roman"/>
          <w:sz w:val="24"/>
          <w:szCs w:val="24"/>
        </w:rPr>
      </w:pPr>
    </w:p>
    <w:p w14:paraId="3D422C66" w14:textId="77777777" w:rsidR="00F7389D" w:rsidRPr="00E07BB0" w:rsidRDefault="00F7389D">
      <w:pPr>
        <w:rPr>
          <w:rFonts w:cs="Times New Roman"/>
          <w:i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br w:type="page"/>
      </w:r>
    </w:p>
    <w:p w14:paraId="4070C022" w14:textId="48674801" w:rsidR="00AD0E9F" w:rsidRPr="00E07BB0" w:rsidRDefault="00AD0E9F" w:rsidP="00AD0E9F">
      <w:pPr>
        <w:rPr>
          <w:rFonts w:cs="Times New Roman"/>
          <w:i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lastRenderedPageBreak/>
        <w:t>Resulting dataset from step-two (Proportional Assignment)</w:t>
      </w:r>
    </w:p>
    <w:p w14:paraId="4B923F1C" w14:textId="77777777" w:rsidR="00724B70" w:rsidRPr="00E07BB0" w:rsidRDefault="00724B70" w:rsidP="00AD0E9F">
      <w:pPr>
        <w:rPr>
          <w:rFonts w:cs="Times New Roman"/>
          <w:i/>
          <w:sz w:val="24"/>
          <w:szCs w:val="24"/>
        </w:rPr>
      </w:pPr>
    </w:p>
    <w:p w14:paraId="31F42617" w14:textId="77777777" w:rsidR="00F62B9D" w:rsidRPr="00E07BB0" w:rsidRDefault="00F62B9D" w:rsidP="00AD0E9F">
      <w:pPr>
        <w:rPr>
          <w:rFonts w:cs="Times New Roman"/>
          <w:sz w:val="24"/>
          <w:szCs w:val="24"/>
        </w:rPr>
      </w:pPr>
    </w:p>
    <w:p w14:paraId="0394BA84" w14:textId="1ED78BD4" w:rsidR="00F7389D" w:rsidRPr="00E07BB0" w:rsidRDefault="00AA5E91" w:rsidP="00F7389D">
      <w:pPr>
        <w:rPr>
          <w:rFonts w:eastAsiaTheme="minorEastAsia"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The dataset is stacked as shown below.  Variable W, which simply indexes the classes, </w:t>
      </w:r>
      <w:r w:rsidR="005B6B91" w:rsidRPr="00E07BB0">
        <w:rPr>
          <w:rFonts w:cs="Times New Roman"/>
          <w:sz w:val="24"/>
          <w:szCs w:val="24"/>
        </w:rPr>
        <w:t xml:space="preserve">will </w:t>
      </w:r>
      <w:r w:rsidRPr="00E07BB0">
        <w:rPr>
          <w:rFonts w:cs="Times New Roman"/>
          <w:sz w:val="24"/>
          <w:szCs w:val="24"/>
        </w:rPr>
        <w:t>form the dependent variable in any subseq</w:t>
      </w:r>
      <w:r w:rsidR="00F7389D" w:rsidRPr="00E07BB0">
        <w:rPr>
          <w:rFonts w:cs="Times New Roman"/>
          <w:sz w:val="24"/>
          <w:szCs w:val="24"/>
        </w:rPr>
        <w:t>uent analysis</w:t>
      </w:r>
      <w:r w:rsidRPr="00E07BB0">
        <w:rPr>
          <w:rFonts w:cs="Times New Roman"/>
          <w:sz w:val="24"/>
          <w:szCs w:val="24"/>
        </w:rPr>
        <w:t>.</w:t>
      </w:r>
      <w:r w:rsidR="00F7389D" w:rsidRPr="00E07BB0">
        <w:rPr>
          <w:rFonts w:cs="Times New Roman"/>
          <w:sz w:val="24"/>
          <w:szCs w:val="24"/>
        </w:rPr>
        <w:t xml:space="preserve"> Proportional assignment uses the class membership probabilities themselves as weights, hence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=t</m:t>
            </m:r>
          </m:e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 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X=t</m:t>
            </m:r>
          </m:e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</m:oMath>
      <w:r w:rsidR="00F7389D" w:rsidRPr="00E07BB0">
        <w:rPr>
          <w:rFonts w:eastAsiaTheme="minorEastAsia" w:cs="Times New Roman"/>
          <w:sz w:val="24"/>
          <w:szCs w:val="24"/>
        </w:rPr>
        <w:t>.</w:t>
      </w:r>
    </w:p>
    <w:p w14:paraId="3DBC8059" w14:textId="77777777" w:rsidR="00F7389D" w:rsidRPr="00E07BB0" w:rsidRDefault="00F7389D" w:rsidP="00AD0E9F">
      <w:pPr>
        <w:rPr>
          <w:rFonts w:cs="Times New Roman"/>
          <w:sz w:val="24"/>
          <w:szCs w:val="24"/>
        </w:rPr>
      </w:pPr>
    </w:p>
    <w:p w14:paraId="613FEE05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+-----------------------------------------+</w:t>
      </w:r>
    </w:p>
    <w:p w14:paraId="6C9B2B27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</w:t>
      </w:r>
      <w:proofErr w:type="gramStart"/>
      <w:r w:rsidRPr="000E00EC">
        <w:rPr>
          <w:rFonts w:ascii="Courier New" w:hAnsi="Courier New" w:cs="Courier New"/>
        </w:rPr>
        <w:t>id</w:t>
      </w:r>
      <w:proofErr w:type="gramEnd"/>
      <w:r w:rsidRPr="000E00EC">
        <w:rPr>
          <w:rFonts w:ascii="Courier New" w:hAnsi="Courier New" w:cs="Courier New"/>
        </w:rPr>
        <w:t xml:space="preserve">      sex   P(X=</w:t>
      </w:r>
      <w:proofErr w:type="spellStart"/>
      <w:r w:rsidRPr="000E00EC">
        <w:rPr>
          <w:rFonts w:ascii="Courier New" w:hAnsi="Courier New" w:cs="Courier New"/>
        </w:rPr>
        <w:t>t|Yi</w:t>
      </w:r>
      <w:proofErr w:type="spellEnd"/>
      <w:r w:rsidRPr="000E00EC">
        <w:rPr>
          <w:rFonts w:ascii="Courier New" w:hAnsi="Courier New" w:cs="Courier New"/>
        </w:rPr>
        <w:t>)   P(W=</w:t>
      </w:r>
      <w:proofErr w:type="spellStart"/>
      <w:r w:rsidRPr="000E00EC">
        <w:rPr>
          <w:rFonts w:ascii="Courier New" w:hAnsi="Courier New" w:cs="Courier New"/>
        </w:rPr>
        <w:t>s|Yi</w:t>
      </w:r>
      <w:proofErr w:type="spellEnd"/>
      <w:r w:rsidRPr="000E00EC">
        <w:rPr>
          <w:rFonts w:ascii="Courier New" w:hAnsi="Courier New" w:cs="Courier New"/>
        </w:rPr>
        <w:t>)   W |</w:t>
      </w:r>
    </w:p>
    <w:p w14:paraId="17D3623E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|-----------------------------------------|</w:t>
      </w:r>
    </w:p>
    <w:p w14:paraId="236CADBB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1     Male        .205       .205    1 |</w:t>
      </w:r>
    </w:p>
    <w:p w14:paraId="1B51A42B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1     Male        .132       .132    2 |</w:t>
      </w:r>
    </w:p>
    <w:p w14:paraId="2613D92B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 1     Male           0          </w:t>
      </w:r>
      <w:proofErr w:type="spellStart"/>
      <w:r w:rsidRPr="000E00EC">
        <w:rPr>
          <w:rFonts w:ascii="Courier New" w:hAnsi="Courier New" w:cs="Courier New"/>
        </w:rPr>
        <w:t>0</w:t>
      </w:r>
      <w:proofErr w:type="spellEnd"/>
      <w:r w:rsidRPr="000E00EC">
        <w:rPr>
          <w:rFonts w:ascii="Courier New" w:hAnsi="Courier New" w:cs="Courier New"/>
        </w:rPr>
        <w:t xml:space="preserve">    3 |</w:t>
      </w:r>
    </w:p>
    <w:p w14:paraId="627F0E67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1     Male        .662       .662    4 |</w:t>
      </w:r>
    </w:p>
    <w:p w14:paraId="3F585FB5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|-----------------------------------------|</w:t>
      </w:r>
    </w:p>
    <w:p w14:paraId="3C5C77DF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2     Male        .773       .773    1 |</w:t>
      </w:r>
    </w:p>
    <w:p w14:paraId="426F8D0A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2     Male        .089       .089    2 |</w:t>
      </w:r>
    </w:p>
    <w:p w14:paraId="4C82891B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2     Male        .133       .133    3 |</w:t>
      </w:r>
    </w:p>
    <w:p w14:paraId="46D2ADCB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2     Male        .004       .004    4 |</w:t>
      </w:r>
    </w:p>
    <w:p w14:paraId="1B622E8C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|-----------------------------------------|</w:t>
      </w:r>
    </w:p>
    <w:p w14:paraId="20A0769F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3   Female        .007       .007    1 |</w:t>
      </w:r>
    </w:p>
    <w:p w14:paraId="46F3695C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3   Female        .647       .647    2 |</w:t>
      </w:r>
    </w:p>
    <w:p w14:paraId="031DBFB9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 3   Female           0          </w:t>
      </w:r>
      <w:proofErr w:type="spellStart"/>
      <w:r w:rsidRPr="000E00EC">
        <w:rPr>
          <w:rFonts w:ascii="Courier New" w:hAnsi="Courier New" w:cs="Courier New"/>
        </w:rPr>
        <w:t>0</w:t>
      </w:r>
      <w:proofErr w:type="spellEnd"/>
      <w:r w:rsidRPr="000E00EC">
        <w:rPr>
          <w:rFonts w:ascii="Courier New" w:hAnsi="Courier New" w:cs="Courier New"/>
        </w:rPr>
        <w:t xml:space="preserve">    3 |</w:t>
      </w:r>
    </w:p>
    <w:p w14:paraId="2750D2C2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3   Female        .345       .345    4 |</w:t>
      </w:r>
    </w:p>
    <w:p w14:paraId="62B218F2" w14:textId="77777777" w:rsidR="00AD0E9F" w:rsidRPr="000E00EC" w:rsidRDefault="00AD0E9F" w:rsidP="007E7362">
      <w:pPr>
        <w:ind w:left="1440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+-----------------------------------------+</w:t>
      </w:r>
    </w:p>
    <w:p w14:paraId="60AFBF1F" w14:textId="77777777" w:rsidR="000E5E1D" w:rsidRPr="00E07BB0" w:rsidRDefault="000E5E1D" w:rsidP="00CB16B3">
      <w:pPr>
        <w:rPr>
          <w:rFonts w:cs="Times New Roman"/>
          <w:sz w:val="24"/>
          <w:szCs w:val="24"/>
        </w:rPr>
      </w:pPr>
    </w:p>
    <w:p w14:paraId="315B0C1E" w14:textId="77777777" w:rsidR="002F152B" w:rsidRPr="00E07BB0" w:rsidRDefault="002F152B" w:rsidP="002F152B">
      <w:pPr>
        <w:rPr>
          <w:rFonts w:cs="Times New Roman"/>
          <w:sz w:val="24"/>
          <w:szCs w:val="24"/>
        </w:rPr>
      </w:pPr>
    </w:p>
    <w:p w14:paraId="21ECD4FE" w14:textId="6BF75F15" w:rsidR="00966BE2" w:rsidRPr="00E07BB0" w:rsidRDefault="00966BE2" w:rsidP="002F152B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We note a similarity between Proportional </w:t>
      </w:r>
      <w:r w:rsidR="00640710" w:rsidRPr="00E07BB0">
        <w:rPr>
          <w:rFonts w:cs="Times New Roman"/>
          <w:sz w:val="24"/>
          <w:szCs w:val="24"/>
        </w:rPr>
        <w:t>A</w:t>
      </w:r>
      <w:r w:rsidR="002F152B" w:rsidRPr="00E07BB0">
        <w:rPr>
          <w:rFonts w:cs="Times New Roman"/>
          <w:sz w:val="24"/>
          <w:szCs w:val="24"/>
        </w:rPr>
        <w:t>ssignment</w:t>
      </w:r>
      <w:r w:rsidRPr="00E07BB0">
        <w:rPr>
          <w:rFonts w:cs="Times New Roman"/>
          <w:sz w:val="24"/>
          <w:szCs w:val="24"/>
        </w:rPr>
        <w:t xml:space="preserve"> and the “Pseudo-Class Draws” (PCD) method. </w:t>
      </w:r>
      <w:r w:rsidR="00640710" w:rsidRPr="00E07BB0">
        <w:rPr>
          <w:rFonts w:cs="Times New Roman"/>
          <w:sz w:val="24"/>
          <w:szCs w:val="24"/>
        </w:rPr>
        <w:t>In contrast</w:t>
      </w:r>
      <w:r w:rsidRPr="00E07BB0">
        <w:rPr>
          <w:rFonts w:cs="Times New Roman"/>
          <w:sz w:val="24"/>
          <w:szCs w:val="24"/>
        </w:rPr>
        <w:t xml:space="preserve"> </w:t>
      </w:r>
      <w:r w:rsidR="00640710" w:rsidRPr="00E07BB0">
        <w:rPr>
          <w:rFonts w:cs="Times New Roman"/>
          <w:sz w:val="24"/>
          <w:szCs w:val="24"/>
        </w:rPr>
        <w:t xml:space="preserve">to Proportional Assignment which incorporates class-assignment probabilities through weights in what is referred to as a “soft partitioning” of the data, </w:t>
      </w:r>
      <w:r w:rsidRPr="00E07BB0">
        <w:rPr>
          <w:rFonts w:cs="Times New Roman"/>
          <w:sz w:val="24"/>
          <w:szCs w:val="24"/>
        </w:rPr>
        <w:t xml:space="preserve">PCD </w:t>
      </w:r>
      <w:r w:rsidR="00640710" w:rsidRPr="00E07BB0">
        <w:rPr>
          <w:rFonts w:cs="Times New Roman"/>
          <w:sz w:val="24"/>
          <w:szCs w:val="24"/>
        </w:rPr>
        <w:t xml:space="preserve">uses </w:t>
      </w:r>
      <w:r w:rsidRPr="00E07BB0">
        <w:rPr>
          <w:rFonts w:cs="Times New Roman"/>
          <w:sz w:val="24"/>
          <w:szCs w:val="24"/>
        </w:rPr>
        <w:t xml:space="preserve">a “hard partitioning” by assigning each individual to a class on the basis of their own probabilities. Multiple </w:t>
      </w:r>
      <w:r w:rsidR="00AD2C50" w:rsidRPr="00E07BB0">
        <w:rPr>
          <w:rFonts w:cs="Times New Roman"/>
          <w:sz w:val="24"/>
          <w:szCs w:val="24"/>
        </w:rPr>
        <w:t>draws</w:t>
      </w:r>
      <w:r w:rsidRPr="00E07BB0">
        <w:rPr>
          <w:rFonts w:cs="Times New Roman"/>
          <w:sz w:val="24"/>
          <w:szCs w:val="24"/>
        </w:rPr>
        <w:t xml:space="preserve"> are </w:t>
      </w:r>
      <w:r w:rsidR="00AD2C50" w:rsidRPr="00E07BB0">
        <w:rPr>
          <w:rFonts w:cs="Times New Roman"/>
          <w:sz w:val="24"/>
          <w:szCs w:val="24"/>
        </w:rPr>
        <w:t>made</w:t>
      </w:r>
      <w:r w:rsidRPr="00E07BB0">
        <w:rPr>
          <w:rFonts w:cs="Times New Roman"/>
          <w:sz w:val="24"/>
          <w:szCs w:val="24"/>
        </w:rPr>
        <w:t xml:space="preserve"> in this way to maintain the uncertainty in class-assignment </w:t>
      </w:r>
      <w:r w:rsidR="00642711" w:rsidRPr="00E07BB0">
        <w:rPr>
          <w:rFonts w:cs="Times New Roman"/>
          <w:sz w:val="24"/>
          <w:szCs w:val="24"/>
        </w:rPr>
        <w:t>as shown below.</w:t>
      </w:r>
    </w:p>
    <w:p w14:paraId="5F6A576E" w14:textId="77777777" w:rsidR="00724918" w:rsidRPr="00E07BB0" w:rsidRDefault="00724918" w:rsidP="00CB16B3">
      <w:pPr>
        <w:rPr>
          <w:rFonts w:cs="Times New Roman"/>
          <w:sz w:val="24"/>
          <w:szCs w:val="24"/>
        </w:rPr>
      </w:pPr>
    </w:p>
    <w:p w14:paraId="24E5BD40" w14:textId="2A3CABDE" w:rsidR="00724918" w:rsidRPr="000E00EC" w:rsidRDefault="00724918" w:rsidP="00724918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+---------------------------------------------------------------+</w:t>
      </w:r>
    </w:p>
    <w:p w14:paraId="1C9A0975" w14:textId="1A4247D7" w:rsidR="00724918" w:rsidRPr="000E00EC" w:rsidRDefault="00724918" w:rsidP="00724918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</w:t>
      </w:r>
      <w:proofErr w:type="gramStart"/>
      <w:r w:rsidRPr="000E00EC">
        <w:rPr>
          <w:rFonts w:ascii="Courier New" w:hAnsi="Courier New" w:cs="Courier New"/>
        </w:rPr>
        <w:t>id</w:t>
      </w:r>
      <w:proofErr w:type="gramEnd"/>
      <w:r w:rsidRPr="000E00EC">
        <w:rPr>
          <w:rFonts w:ascii="Courier New" w:hAnsi="Courier New" w:cs="Courier New"/>
        </w:rPr>
        <w:t xml:space="preserve">     sex     P1     P2     P3     P4    draw1  draw2  draw3 |</w:t>
      </w:r>
    </w:p>
    <w:p w14:paraId="5C6992BC" w14:textId="749A268E" w:rsidR="00724918" w:rsidRPr="000E00EC" w:rsidRDefault="00724918" w:rsidP="00724918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|---------------------------------------------------------------|</w:t>
      </w:r>
    </w:p>
    <w:p w14:paraId="592F3034" w14:textId="36907A69" w:rsidR="00724918" w:rsidRPr="000E00EC" w:rsidRDefault="00724918" w:rsidP="00724918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|  1    Male   .205   .132      0    .662       2      1      4 |</w:t>
      </w:r>
    </w:p>
    <w:p w14:paraId="0259290A" w14:textId="5FB4D1BA" w:rsidR="00724918" w:rsidRPr="000E00EC" w:rsidRDefault="00724918" w:rsidP="00724918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 2    Male   .773   .089   .133    .004       1      </w:t>
      </w:r>
      <w:proofErr w:type="spellStart"/>
      <w:r w:rsidRPr="000E00EC">
        <w:rPr>
          <w:rFonts w:ascii="Courier New" w:hAnsi="Courier New" w:cs="Courier New"/>
        </w:rPr>
        <w:t>1</w:t>
      </w:r>
      <w:proofErr w:type="spellEnd"/>
      <w:r w:rsidRPr="000E00EC">
        <w:rPr>
          <w:rFonts w:ascii="Courier New" w:hAnsi="Courier New" w:cs="Courier New"/>
        </w:rPr>
        <w:t xml:space="preserve">      3 |</w:t>
      </w:r>
    </w:p>
    <w:p w14:paraId="3188188F" w14:textId="36DEC6A1" w:rsidR="00724918" w:rsidRPr="000E00EC" w:rsidRDefault="00724918" w:rsidP="00724918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 </w:t>
      </w:r>
      <w:proofErr w:type="gramStart"/>
      <w:r w:rsidRPr="000E00EC">
        <w:rPr>
          <w:rFonts w:ascii="Courier New" w:hAnsi="Courier New" w:cs="Courier New"/>
        </w:rPr>
        <w:t>3  Female</w:t>
      </w:r>
      <w:proofErr w:type="gramEnd"/>
      <w:r w:rsidRPr="000E00EC">
        <w:rPr>
          <w:rFonts w:ascii="Courier New" w:hAnsi="Courier New" w:cs="Courier New"/>
        </w:rPr>
        <w:t xml:space="preserve">   .007   .647      0    .345       4      2      </w:t>
      </w:r>
      <w:proofErr w:type="spellStart"/>
      <w:r w:rsidRPr="000E00EC">
        <w:rPr>
          <w:rFonts w:ascii="Courier New" w:hAnsi="Courier New" w:cs="Courier New"/>
        </w:rPr>
        <w:t>2</w:t>
      </w:r>
      <w:proofErr w:type="spellEnd"/>
      <w:r w:rsidRPr="000E00EC">
        <w:rPr>
          <w:rFonts w:ascii="Courier New" w:hAnsi="Courier New" w:cs="Courier New"/>
        </w:rPr>
        <w:t xml:space="preserve"> |</w:t>
      </w:r>
    </w:p>
    <w:p w14:paraId="4D22FB12" w14:textId="1B76E435" w:rsidR="00724918" w:rsidRPr="000E00EC" w:rsidRDefault="00724918" w:rsidP="00724918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 </w:t>
      </w:r>
      <w:proofErr w:type="gramStart"/>
      <w:r w:rsidRPr="000E00EC">
        <w:rPr>
          <w:rFonts w:ascii="Courier New" w:hAnsi="Courier New" w:cs="Courier New"/>
        </w:rPr>
        <w:t>4  Female</w:t>
      </w:r>
      <w:proofErr w:type="gramEnd"/>
      <w:r w:rsidRPr="000E00EC">
        <w:rPr>
          <w:rFonts w:ascii="Courier New" w:hAnsi="Courier New" w:cs="Courier New"/>
        </w:rPr>
        <w:t xml:space="preserve">   .001    .01      0    .989       4      </w:t>
      </w:r>
      <w:proofErr w:type="spellStart"/>
      <w:r w:rsidRPr="000E00EC">
        <w:rPr>
          <w:rFonts w:ascii="Courier New" w:hAnsi="Courier New" w:cs="Courier New"/>
        </w:rPr>
        <w:t>4</w:t>
      </w:r>
      <w:proofErr w:type="spellEnd"/>
      <w:r w:rsidRPr="000E00EC">
        <w:rPr>
          <w:rFonts w:ascii="Courier New" w:hAnsi="Courier New" w:cs="Courier New"/>
        </w:rPr>
        <w:t xml:space="preserve">      </w:t>
      </w:r>
      <w:proofErr w:type="spellStart"/>
      <w:r w:rsidRPr="000E00EC">
        <w:rPr>
          <w:rFonts w:ascii="Courier New" w:hAnsi="Courier New" w:cs="Courier New"/>
        </w:rPr>
        <w:t>4</w:t>
      </w:r>
      <w:proofErr w:type="spellEnd"/>
      <w:r w:rsidRPr="000E00EC">
        <w:rPr>
          <w:rFonts w:ascii="Courier New" w:hAnsi="Courier New" w:cs="Courier New"/>
        </w:rPr>
        <w:t xml:space="preserve"> |</w:t>
      </w:r>
    </w:p>
    <w:p w14:paraId="5206B934" w14:textId="3B1D974D" w:rsidR="00724918" w:rsidRPr="000E00EC" w:rsidRDefault="00724918" w:rsidP="00724918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|  </w:t>
      </w:r>
      <w:proofErr w:type="gramStart"/>
      <w:r w:rsidRPr="000E00EC">
        <w:rPr>
          <w:rFonts w:ascii="Courier New" w:hAnsi="Courier New" w:cs="Courier New"/>
        </w:rPr>
        <w:t>5  Female</w:t>
      </w:r>
      <w:proofErr w:type="gramEnd"/>
      <w:r w:rsidRPr="000E00EC">
        <w:rPr>
          <w:rFonts w:ascii="Courier New" w:hAnsi="Courier New" w:cs="Courier New"/>
        </w:rPr>
        <w:t xml:space="preserve">   .016    .01   .974       0       3      </w:t>
      </w:r>
      <w:proofErr w:type="spellStart"/>
      <w:r w:rsidRPr="000E00EC">
        <w:rPr>
          <w:rFonts w:ascii="Courier New" w:hAnsi="Courier New" w:cs="Courier New"/>
        </w:rPr>
        <w:t>3</w:t>
      </w:r>
      <w:proofErr w:type="spellEnd"/>
      <w:r w:rsidRPr="000E00EC">
        <w:rPr>
          <w:rFonts w:ascii="Courier New" w:hAnsi="Courier New" w:cs="Courier New"/>
        </w:rPr>
        <w:t xml:space="preserve">      1 |</w:t>
      </w:r>
    </w:p>
    <w:p w14:paraId="66FBEDA9" w14:textId="79423AD6" w:rsidR="00724918" w:rsidRPr="000E00EC" w:rsidRDefault="00724918" w:rsidP="00724918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+---------------------------------------------------------------+</w:t>
      </w:r>
    </w:p>
    <w:p w14:paraId="0DA8EF01" w14:textId="77777777" w:rsidR="00724918" w:rsidRPr="00E07BB0" w:rsidRDefault="00724918" w:rsidP="00CB16B3">
      <w:pPr>
        <w:rPr>
          <w:rFonts w:cs="Times New Roman"/>
          <w:sz w:val="24"/>
          <w:szCs w:val="24"/>
        </w:rPr>
      </w:pPr>
    </w:p>
    <w:p w14:paraId="209869C4" w14:textId="4308B0F8" w:rsidR="00766968" w:rsidRPr="00E07BB0" w:rsidRDefault="007B002C" w:rsidP="00CB16B3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>The step-three</w:t>
      </w:r>
      <w:r w:rsidR="00766968" w:rsidRPr="00E07BB0">
        <w:rPr>
          <w:rFonts w:cs="Times New Roman"/>
          <w:sz w:val="24"/>
          <w:szCs w:val="24"/>
        </w:rPr>
        <w:t xml:space="preserve"> multinomial regression model </w:t>
      </w:r>
      <w:r w:rsidR="00245EA4" w:rsidRPr="00E07BB0">
        <w:rPr>
          <w:rFonts w:cs="Times New Roman"/>
          <w:sz w:val="24"/>
          <w:szCs w:val="24"/>
        </w:rPr>
        <w:t>i</w:t>
      </w:r>
      <w:r w:rsidRPr="00E07BB0">
        <w:rPr>
          <w:rFonts w:cs="Times New Roman"/>
          <w:sz w:val="24"/>
          <w:szCs w:val="24"/>
        </w:rPr>
        <w:t>s then</w:t>
      </w:r>
      <w:r w:rsidR="00766968" w:rsidRPr="00E07BB0">
        <w:rPr>
          <w:rFonts w:cs="Times New Roman"/>
          <w:sz w:val="24"/>
          <w:szCs w:val="24"/>
        </w:rPr>
        <w:t xml:space="preserve"> </w:t>
      </w:r>
      <w:r w:rsidRPr="00E07BB0">
        <w:rPr>
          <w:rFonts w:cs="Times New Roman"/>
          <w:sz w:val="24"/>
          <w:szCs w:val="24"/>
        </w:rPr>
        <w:t>estimated repeatedly with the results pooled using Rubin’s rules</w:t>
      </w:r>
      <w:r w:rsidR="00766968" w:rsidRPr="00E07BB0">
        <w:rPr>
          <w:rFonts w:cs="Times New Roman"/>
          <w:sz w:val="24"/>
          <w:szCs w:val="24"/>
        </w:rPr>
        <w:t xml:space="preserve">. Given a sufficient number of datasets, regression parameters obtained through this method would be expected to equal those from </w:t>
      </w:r>
      <w:r w:rsidR="004B7B49" w:rsidRPr="00E07BB0">
        <w:rPr>
          <w:rFonts w:cs="Times New Roman"/>
          <w:sz w:val="24"/>
          <w:szCs w:val="24"/>
        </w:rPr>
        <w:t>P</w:t>
      </w:r>
      <w:r w:rsidR="00766968" w:rsidRPr="00E07BB0">
        <w:rPr>
          <w:rFonts w:cs="Times New Roman"/>
          <w:sz w:val="24"/>
          <w:szCs w:val="24"/>
        </w:rPr>
        <w:t xml:space="preserve">roportional </w:t>
      </w:r>
      <w:r w:rsidR="004B7B49" w:rsidRPr="00E07BB0">
        <w:rPr>
          <w:rFonts w:cs="Times New Roman"/>
          <w:sz w:val="24"/>
          <w:szCs w:val="24"/>
        </w:rPr>
        <w:t>S</w:t>
      </w:r>
      <w:r w:rsidR="00766968" w:rsidRPr="00E07BB0">
        <w:rPr>
          <w:rFonts w:cs="Times New Roman"/>
          <w:sz w:val="24"/>
          <w:szCs w:val="24"/>
        </w:rPr>
        <w:t xml:space="preserve">tandard, whilst SE’s would be larger due to the additional source of uncertainty induced through the sampling step. The PCD approach is available in </w:t>
      </w:r>
      <w:proofErr w:type="spellStart"/>
      <w:r w:rsidR="00766968" w:rsidRPr="00E07BB0">
        <w:rPr>
          <w:rFonts w:cs="Times New Roman"/>
          <w:sz w:val="24"/>
          <w:szCs w:val="24"/>
        </w:rPr>
        <w:t>Mplus</w:t>
      </w:r>
      <w:proofErr w:type="spellEnd"/>
      <w:r w:rsidR="00766968" w:rsidRPr="00E07BB0">
        <w:rPr>
          <w:rFonts w:cs="Times New Roman"/>
          <w:sz w:val="24"/>
          <w:szCs w:val="24"/>
        </w:rPr>
        <w:t xml:space="preserve"> and uses 25 such draws. We refer the reader Clark &amp; </w:t>
      </w:r>
      <w:proofErr w:type="spellStart"/>
      <w:r w:rsidR="00766968" w:rsidRPr="00E07BB0">
        <w:rPr>
          <w:rFonts w:cs="Times New Roman"/>
          <w:sz w:val="24"/>
          <w:szCs w:val="24"/>
        </w:rPr>
        <w:t>Muthén</w:t>
      </w:r>
      <w:proofErr w:type="spellEnd"/>
      <w:r w:rsidR="00766968" w:rsidRPr="00E07BB0">
        <w:rPr>
          <w:rFonts w:cs="Times New Roman"/>
          <w:sz w:val="24"/>
          <w:szCs w:val="24"/>
        </w:rPr>
        <w:t xml:space="preserve"> (2009) for further details. </w:t>
      </w:r>
    </w:p>
    <w:p w14:paraId="482FB523" w14:textId="77777777" w:rsidR="00AA30D6" w:rsidRPr="00E07BB0" w:rsidRDefault="00AA30D6">
      <w:pPr>
        <w:rPr>
          <w:rFonts w:cs="Times New Roman"/>
          <w:i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br w:type="page"/>
      </w:r>
    </w:p>
    <w:p w14:paraId="0C849460" w14:textId="3808E46B" w:rsidR="00CB16B3" w:rsidRPr="00E07BB0" w:rsidRDefault="003D53A4" w:rsidP="00CB16B3">
      <w:pPr>
        <w:rPr>
          <w:rFonts w:cs="Times New Roman"/>
          <w:i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lastRenderedPageBreak/>
        <w:t>The matrix of classification errors</w:t>
      </w:r>
    </w:p>
    <w:p w14:paraId="6F4944FA" w14:textId="77777777" w:rsidR="003D53A4" w:rsidRPr="00E07BB0" w:rsidRDefault="003D53A4" w:rsidP="00CB16B3">
      <w:pPr>
        <w:rPr>
          <w:rFonts w:cs="Times New Roman"/>
          <w:sz w:val="24"/>
          <w:szCs w:val="24"/>
        </w:rPr>
      </w:pPr>
    </w:p>
    <w:p w14:paraId="6944D881" w14:textId="77777777" w:rsidR="00AA30D6" w:rsidRPr="00E07BB0" w:rsidRDefault="00AA30D6" w:rsidP="00CB16B3">
      <w:pPr>
        <w:rPr>
          <w:rFonts w:cs="Times New Roman"/>
          <w:sz w:val="24"/>
          <w:szCs w:val="24"/>
        </w:rPr>
      </w:pPr>
    </w:p>
    <w:p w14:paraId="2E73CF2B" w14:textId="081D1040" w:rsidR="003D53A4" w:rsidRPr="00E07BB0" w:rsidRDefault="00146592" w:rsidP="00CB16B3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Assigned class membership </w:t>
      </w:r>
      <w:r w:rsidRPr="001A5C75">
        <w:rPr>
          <w:rFonts w:cs="Times New Roman"/>
          <w:i/>
          <w:sz w:val="24"/>
          <w:szCs w:val="24"/>
        </w:rPr>
        <w:t>W</w:t>
      </w:r>
      <w:r w:rsidRPr="00E07BB0">
        <w:rPr>
          <w:rFonts w:cs="Times New Roman"/>
          <w:sz w:val="24"/>
          <w:szCs w:val="24"/>
        </w:rPr>
        <w:t xml:space="preserve"> will be imperfectly related to latent </w:t>
      </w:r>
      <w:r w:rsidRPr="001A5C75">
        <w:rPr>
          <w:rFonts w:cs="Times New Roman"/>
          <w:i/>
          <w:sz w:val="24"/>
          <w:szCs w:val="24"/>
        </w:rPr>
        <w:t>X</w:t>
      </w:r>
      <w:r w:rsidRPr="00E07BB0">
        <w:rPr>
          <w:rFonts w:cs="Times New Roman"/>
          <w:sz w:val="24"/>
          <w:szCs w:val="24"/>
        </w:rPr>
        <w:t xml:space="preserve">.  The D matrix, derived through an application of Bayes’ rule describes the relationship between </w:t>
      </w:r>
      <w:r w:rsidRPr="001A5C75">
        <w:rPr>
          <w:rFonts w:cs="Times New Roman"/>
          <w:i/>
          <w:sz w:val="24"/>
          <w:szCs w:val="24"/>
        </w:rPr>
        <w:t>W</w:t>
      </w:r>
      <w:r w:rsidRPr="00E07BB0">
        <w:rPr>
          <w:rFonts w:cs="Times New Roman"/>
          <w:sz w:val="24"/>
          <w:szCs w:val="24"/>
        </w:rPr>
        <w:t xml:space="preserve"> and </w:t>
      </w:r>
      <w:r w:rsidRPr="001A5C75">
        <w:rPr>
          <w:rFonts w:cs="Times New Roman"/>
          <w:i/>
          <w:sz w:val="24"/>
          <w:szCs w:val="24"/>
        </w:rPr>
        <w:t>X</w:t>
      </w:r>
      <w:r w:rsidRPr="00E07BB0">
        <w:rPr>
          <w:rFonts w:cs="Times New Roman"/>
          <w:sz w:val="24"/>
          <w:szCs w:val="24"/>
        </w:rPr>
        <w:t>:</w:t>
      </w:r>
    </w:p>
    <w:p w14:paraId="59C19D13" w14:textId="77777777" w:rsidR="00376026" w:rsidRPr="00E07BB0" w:rsidRDefault="00376026" w:rsidP="00CB16B3">
      <w:pPr>
        <w:rPr>
          <w:rFonts w:cs="Times New Roman"/>
          <w:sz w:val="24"/>
          <w:szCs w:val="24"/>
        </w:rPr>
      </w:pPr>
    </w:p>
    <w:p w14:paraId="7CB00782" w14:textId="77777777" w:rsidR="00146592" w:rsidRPr="00E07BB0" w:rsidRDefault="00146592" w:rsidP="00CB16B3">
      <w:pPr>
        <w:rPr>
          <w:rFonts w:cs="Times New Roman"/>
          <w:sz w:val="24"/>
          <w:szCs w:val="24"/>
        </w:rPr>
      </w:pPr>
    </w:p>
    <w:p w14:paraId="19C4C34B" w14:textId="77777777" w:rsidR="00CB16B3" w:rsidRPr="00E07BB0" w:rsidRDefault="00CB16B3" w:rsidP="00CB16B3">
      <w:pPr>
        <w:rPr>
          <w:rFonts w:eastAsiaTheme="minorEastAsia" w:cs="Times New Roman"/>
          <w:sz w:val="32"/>
          <w:szCs w:val="32"/>
        </w:rPr>
      </w:pPr>
      <m:oMathPara>
        <m:oMath>
          <m:r>
            <w:rPr>
              <w:rFonts w:ascii="Cambria Math" w:hAnsi="Cambria Math" w:cs="Times New Roman"/>
              <w:sz w:val="32"/>
              <w:szCs w:val="32"/>
            </w:rPr>
            <m:t>P</m:t>
          </m:r>
          <m:d>
            <m:dPr>
              <m:endChr m:val="|"/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hAnsi="Cambria Math" w:cs="Times New Roman"/>
                  <w:sz w:val="32"/>
                  <w:szCs w:val="32"/>
                </w:rPr>
                <m:t xml:space="preserve">W=s </m:t>
              </m:r>
            </m:e>
          </m:d>
          <m:r>
            <w:rPr>
              <w:rFonts w:ascii="Cambria Math" w:hAnsi="Cambria Math" w:cs="Times New Roman"/>
              <w:sz w:val="32"/>
              <w:szCs w:val="32"/>
            </w:rPr>
            <m:t>X=t)=</m:t>
          </m:r>
          <m:f>
            <m:fPr>
              <m:ctrlPr>
                <w:rPr>
                  <w:rFonts w:ascii="Cambria Math" w:hAnsi="Cambria Math" w:cs="Times New Roman"/>
                  <w:i/>
                  <w:sz w:val="32"/>
                  <w:szCs w:val="32"/>
                </w:rPr>
              </m:ctrlPr>
            </m:fPr>
            <m:num>
              <m:nary>
                <m:naryPr>
                  <m:chr m:val="∑"/>
                  <m:limLoc m:val="subSup"/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i =1</m:t>
                  </m:r>
                </m:sub>
                <m:sup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N</m:t>
                  </m:r>
                </m:sup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P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32"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32"/>
                          <w:szCs w:val="32"/>
                        </w:rPr>
                        <m:t>X=t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32"/>
                              <w:szCs w:val="32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32"/>
                              <w:szCs w:val="32"/>
                            </w:rPr>
                            <m:t>i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P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32"/>
                              <w:szCs w:val="32"/>
                            </w:rPr>
                            <m:t>W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32"/>
                              <w:szCs w:val="32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32"/>
                          <w:szCs w:val="32"/>
                        </w:rPr>
                        <m:t>=s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sz w:val="32"/>
                              <w:szCs w:val="32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32"/>
                              <w:szCs w:val="32"/>
                            </w:rPr>
                            <m:t>i</m:t>
                          </m:r>
                        </m:sub>
                      </m:sSub>
                    </m:e>
                  </m:d>
                </m:e>
              </m:nary>
            </m:num>
            <m:den>
              <m:r>
                <w:rPr>
                  <w:rFonts w:ascii="Cambria Math" w:hAnsi="Cambria Math" w:cs="Times New Roman"/>
                  <w:sz w:val="32"/>
                  <w:szCs w:val="32"/>
                </w:rPr>
                <m:t>P(X=t)</m:t>
              </m:r>
            </m:den>
          </m:f>
          <m:r>
            <w:rPr>
              <w:rFonts w:ascii="Cambria Math" w:hAnsi="Cambria Math" w:cs="Times New Roman"/>
              <w:sz w:val="32"/>
              <w:szCs w:val="32"/>
            </w:rPr>
            <m:t xml:space="preserve"> </m:t>
          </m:r>
        </m:oMath>
      </m:oMathPara>
    </w:p>
    <w:p w14:paraId="1AE55B56" w14:textId="77777777" w:rsidR="00146592" w:rsidRPr="00E07BB0" w:rsidRDefault="00146592" w:rsidP="00CB16B3">
      <w:pPr>
        <w:rPr>
          <w:rFonts w:eastAsiaTheme="minorEastAsia" w:cs="Times New Roman"/>
          <w:sz w:val="24"/>
          <w:szCs w:val="24"/>
        </w:rPr>
      </w:pPr>
    </w:p>
    <w:p w14:paraId="73B3B6B8" w14:textId="77777777" w:rsidR="00376026" w:rsidRPr="00E07BB0" w:rsidRDefault="00376026" w:rsidP="00CB16B3">
      <w:pPr>
        <w:rPr>
          <w:rFonts w:eastAsiaTheme="minorEastAsia" w:cs="Times New Roman"/>
          <w:sz w:val="24"/>
          <w:szCs w:val="24"/>
        </w:rPr>
      </w:pPr>
    </w:p>
    <w:p w14:paraId="25853D9A" w14:textId="68A7AB94" w:rsidR="00A912D2" w:rsidRPr="00E07BB0" w:rsidRDefault="00F7389D" w:rsidP="00A912D2">
      <w:pPr>
        <w:rPr>
          <w:rFonts w:eastAsiaTheme="minorEastAsia" w:cs="Times New Roman"/>
          <w:sz w:val="24"/>
          <w:szCs w:val="24"/>
        </w:rPr>
      </w:pPr>
      <w:r w:rsidRPr="00E07BB0">
        <w:rPr>
          <w:rFonts w:eastAsiaTheme="minorEastAsia" w:cs="Times New Roman"/>
          <w:sz w:val="24"/>
          <w:szCs w:val="24"/>
        </w:rPr>
        <w:t>[</w:t>
      </w:r>
      <w:proofErr w:type="spellStart"/>
      <w:r w:rsidR="00A912D2" w:rsidRPr="00E07BB0">
        <w:rPr>
          <w:rFonts w:eastAsiaTheme="minorEastAsia" w:cs="Times New Roman"/>
          <w:sz w:val="24"/>
          <w:szCs w:val="24"/>
        </w:rPr>
        <w:t>Vermunt</w:t>
      </w:r>
      <w:proofErr w:type="spellEnd"/>
      <w:r w:rsidR="00A912D2" w:rsidRPr="00E07BB0">
        <w:rPr>
          <w:rFonts w:eastAsiaTheme="minorEastAsia" w:cs="Times New Roman"/>
          <w:sz w:val="24"/>
          <w:szCs w:val="24"/>
        </w:rPr>
        <w:t xml:space="preserve"> (2010) shows that it will typically be adequate to base this calculation on observed response patterns </w:t>
      </w:r>
      <w:r w:rsidR="00A912D2" w:rsidRPr="001A5C75">
        <w:rPr>
          <w:rFonts w:eastAsiaTheme="minorEastAsia" w:cs="Times New Roman"/>
          <w:b/>
          <w:i/>
          <w:sz w:val="24"/>
          <w:szCs w:val="24"/>
        </w:rPr>
        <w:t>Y</w:t>
      </w:r>
      <w:r w:rsidR="00A912D2" w:rsidRPr="001A5C75">
        <w:rPr>
          <w:rFonts w:eastAsiaTheme="minorEastAsia" w:cs="Times New Roman"/>
          <w:i/>
          <w:sz w:val="24"/>
          <w:szCs w:val="24"/>
          <w:vertAlign w:val="subscript"/>
        </w:rPr>
        <w:t>i</w:t>
      </w:r>
      <w:r w:rsidR="00A912D2" w:rsidRPr="00E07BB0">
        <w:rPr>
          <w:rFonts w:eastAsiaTheme="minorEastAsia" w:cs="Times New Roman"/>
          <w:sz w:val="24"/>
          <w:szCs w:val="24"/>
        </w:rPr>
        <w:t xml:space="preserve"> rather than all possible response patterns.</w:t>
      </w:r>
      <w:r w:rsidRPr="00E07BB0">
        <w:rPr>
          <w:rFonts w:eastAsiaTheme="minorEastAsia" w:cs="Times New Roman"/>
          <w:sz w:val="24"/>
          <w:szCs w:val="24"/>
        </w:rPr>
        <w:t>]</w:t>
      </w:r>
    </w:p>
    <w:p w14:paraId="3DCBF7AE" w14:textId="77777777" w:rsidR="00A912D2" w:rsidRPr="00E07BB0" w:rsidRDefault="00A912D2" w:rsidP="00CB16B3">
      <w:pPr>
        <w:rPr>
          <w:rFonts w:eastAsiaTheme="minorEastAsia" w:cs="Times New Roman"/>
          <w:sz w:val="24"/>
          <w:szCs w:val="24"/>
        </w:rPr>
      </w:pPr>
    </w:p>
    <w:p w14:paraId="67A2F41A" w14:textId="71004C22" w:rsidR="00376026" w:rsidRPr="00E07BB0" w:rsidRDefault="00CB16B3" w:rsidP="00376026">
      <w:pPr>
        <w:rPr>
          <w:rFonts w:cs="Times New Roman"/>
          <w:sz w:val="24"/>
          <w:szCs w:val="24"/>
        </w:rPr>
      </w:pPr>
      <w:r w:rsidRPr="00E07BB0">
        <w:rPr>
          <w:rFonts w:eastAsiaTheme="minorEastAsia" w:cs="Times New Roman"/>
          <w:sz w:val="24"/>
          <w:szCs w:val="24"/>
        </w:rPr>
        <w:t xml:space="preserve">Given a particular assignment rule and </w:t>
      </w:r>
      <w:r w:rsidR="00F7389D" w:rsidRPr="00E07BB0">
        <w:rPr>
          <w:rFonts w:eastAsiaTheme="minorEastAsia" w:cs="Times New Roman"/>
          <w:sz w:val="24"/>
          <w:szCs w:val="24"/>
        </w:rPr>
        <w:t>assignment probabilities</w:t>
      </w:r>
      <w:r w:rsidRPr="00E07BB0">
        <w:rPr>
          <w:rFonts w:eastAsiaTheme="minorEastAsia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X=t</m:t>
            </m:r>
          </m:e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</m:oMath>
      <w:r w:rsidRPr="00E07BB0">
        <w:rPr>
          <w:rFonts w:eastAsiaTheme="minorEastAsia" w:cs="Times New Roman"/>
          <w:sz w:val="24"/>
          <w:szCs w:val="24"/>
        </w:rPr>
        <w:t xml:space="preserve"> one can calculate the </w:t>
      </w:r>
      <w:r w:rsidR="00F7389D" w:rsidRPr="00E07BB0">
        <w:rPr>
          <w:rFonts w:eastAsiaTheme="minorEastAsia" w:cs="Times New Roman"/>
          <w:sz w:val="24"/>
          <w:szCs w:val="24"/>
        </w:rPr>
        <w:t>individual cells of the D-matrix</w:t>
      </w:r>
      <w:r w:rsidRPr="00E07BB0">
        <w:rPr>
          <w:rFonts w:eastAsiaTheme="minorEastAsia" w:cs="Times New Roman"/>
          <w:sz w:val="24"/>
          <w:szCs w:val="24"/>
        </w:rPr>
        <w:t>.</w:t>
      </w:r>
      <w:r w:rsidR="00F7389D" w:rsidRPr="00E07BB0">
        <w:rPr>
          <w:rFonts w:eastAsiaTheme="minorEastAsia" w:cs="Times New Roman"/>
          <w:sz w:val="24"/>
          <w:szCs w:val="24"/>
        </w:rPr>
        <w:t xml:space="preserve">  </w:t>
      </w:r>
      <w:r w:rsidR="00376026" w:rsidRPr="00E07BB0">
        <w:rPr>
          <w:rFonts w:cs="Times New Roman"/>
          <w:sz w:val="24"/>
          <w:szCs w:val="24"/>
        </w:rPr>
        <w:t xml:space="preserve">The D-matrix, or variants of it, for modal assignment at least, form part of the output in both Latent Gold and </w:t>
      </w:r>
      <w:proofErr w:type="spellStart"/>
      <w:r w:rsidR="00376026" w:rsidRPr="00E07BB0">
        <w:rPr>
          <w:rFonts w:cs="Times New Roman"/>
          <w:sz w:val="24"/>
          <w:szCs w:val="24"/>
        </w:rPr>
        <w:t>Mplus</w:t>
      </w:r>
      <w:proofErr w:type="spellEnd"/>
      <w:r w:rsidR="00376026" w:rsidRPr="00E07BB0">
        <w:rPr>
          <w:rFonts w:cs="Times New Roman"/>
          <w:sz w:val="24"/>
          <w:szCs w:val="24"/>
        </w:rPr>
        <w:t>.  Alternatively, these figures can be derived from the raw assignment probabilities</w:t>
      </w:r>
      <w:r w:rsidR="00775256" w:rsidRPr="00E07BB0">
        <w:rPr>
          <w:rFonts w:cs="Times New Roman"/>
          <w:sz w:val="24"/>
          <w:szCs w:val="24"/>
        </w:rPr>
        <w:t xml:space="preserve"> </w:t>
      </w:r>
      <w:r w:rsidR="00775256" w:rsidRPr="00955AFA">
        <w:rPr>
          <w:rFonts w:cs="Times New Roman"/>
          <w:sz w:val="24"/>
          <w:szCs w:val="24"/>
        </w:rPr>
        <w:t>(</w:t>
      </w:r>
      <w:proofErr w:type="spellStart"/>
      <w:r w:rsidR="00775256" w:rsidRPr="00955AFA">
        <w:rPr>
          <w:rFonts w:cs="Times New Roman"/>
          <w:sz w:val="24"/>
          <w:szCs w:val="24"/>
        </w:rPr>
        <w:t>Stata</w:t>
      </w:r>
      <w:proofErr w:type="spellEnd"/>
      <w:r w:rsidR="00775256" w:rsidRPr="00955AFA">
        <w:rPr>
          <w:rFonts w:cs="Times New Roman"/>
          <w:sz w:val="24"/>
          <w:szCs w:val="24"/>
        </w:rPr>
        <w:t xml:space="preserve"> code is appended)</w:t>
      </w:r>
      <w:r w:rsidR="00376026" w:rsidRPr="00955AFA">
        <w:rPr>
          <w:rFonts w:cs="Times New Roman"/>
          <w:sz w:val="24"/>
          <w:szCs w:val="24"/>
        </w:rPr>
        <w:t>.</w:t>
      </w:r>
    </w:p>
    <w:p w14:paraId="717B84C6" w14:textId="77777777" w:rsidR="00376026" w:rsidRPr="00E07BB0" w:rsidRDefault="00376026" w:rsidP="00376026">
      <w:pPr>
        <w:rPr>
          <w:rFonts w:cs="Times New Roman"/>
          <w:sz w:val="24"/>
          <w:szCs w:val="24"/>
        </w:rPr>
      </w:pPr>
    </w:p>
    <w:p w14:paraId="69D2BC08" w14:textId="350408F2" w:rsidR="00F7389D" w:rsidRPr="00E07BB0" w:rsidRDefault="00F7389D" w:rsidP="00F7389D">
      <w:pPr>
        <w:rPr>
          <w:rFonts w:cs="Times New Roman"/>
          <w:sz w:val="24"/>
          <w:szCs w:val="24"/>
        </w:rPr>
      </w:pPr>
      <w:r w:rsidRPr="00E07BB0">
        <w:rPr>
          <w:rFonts w:eastAsiaTheme="minorEastAsia" w:cs="Times New Roman"/>
          <w:sz w:val="24"/>
          <w:szCs w:val="24"/>
        </w:rPr>
        <w:t xml:space="preserve">The table below shows the D-matrix for both </w:t>
      </w:r>
      <w:r w:rsidR="007079AC" w:rsidRPr="00E07BB0">
        <w:rPr>
          <w:rFonts w:eastAsiaTheme="minorEastAsia" w:cs="Times New Roman"/>
          <w:sz w:val="24"/>
          <w:szCs w:val="24"/>
        </w:rPr>
        <w:t>M</w:t>
      </w:r>
      <w:r w:rsidRPr="00E07BB0">
        <w:rPr>
          <w:rFonts w:eastAsiaTheme="minorEastAsia" w:cs="Times New Roman"/>
          <w:sz w:val="24"/>
          <w:szCs w:val="24"/>
        </w:rPr>
        <w:t xml:space="preserve">odal and </w:t>
      </w:r>
      <w:r w:rsidR="007079AC" w:rsidRPr="00E07BB0">
        <w:rPr>
          <w:rFonts w:eastAsiaTheme="minorEastAsia" w:cs="Times New Roman"/>
          <w:sz w:val="24"/>
          <w:szCs w:val="24"/>
        </w:rPr>
        <w:t>P</w:t>
      </w:r>
      <w:r w:rsidRPr="00E07BB0">
        <w:rPr>
          <w:rFonts w:eastAsiaTheme="minorEastAsia" w:cs="Times New Roman"/>
          <w:sz w:val="24"/>
          <w:szCs w:val="24"/>
        </w:rPr>
        <w:t xml:space="preserve">roportional </w:t>
      </w:r>
      <w:r w:rsidR="007079AC" w:rsidRPr="00E07BB0">
        <w:rPr>
          <w:rFonts w:eastAsiaTheme="minorEastAsia" w:cs="Times New Roman"/>
          <w:sz w:val="24"/>
          <w:szCs w:val="24"/>
        </w:rPr>
        <w:t>A</w:t>
      </w:r>
      <w:r w:rsidRPr="00E07BB0">
        <w:rPr>
          <w:rFonts w:eastAsiaTheme="minorEastAsia" w:cs="Times New Roman"/>
          <w:sz w:val="24"/>
          <w:szCs w:val="24"/>
        </w:rPr>
        <w:t xml:space="preserve">ssignment estimated for the conduct problems example. </w:t>
      </w:r>
      <w:r w:rsidRPr="00E07BB0">
        <w:rPr>
          <w:rFonts w:cs="Times New Roman"/>
          <w:sz w:val="24"/>
          <w:szCs w:val="24"/>
        </w:rPr>
        <w:t xml:space="preserve">We see that despite the fact that proportional assignment uses the assignment probabilities and hence appears to preserve more information from the first analytical step, the association between </w:t>
      </w:r>
      <w:r w:rsidRPr="001A5C75">
        <w:rPr>
          <w:rFonts w:cs="Times New Roman"/>
          <w:i/>
          <w:sz w:val="24"/>
          <w:szCs w:val="24"/>
        </w:rPr>
        <w:t>X</w:t>
      </w:r>
      <w:r w:rsidRPr="00E07BB0">
        <w:rPr>
          <w:rFonts w:cs="Times New Roman"/>
          <w:sz w:val="24"/>
          <w:szCs w:val="24"/>
        </w:rPr>
        <w:t xml:space="preserve"> and </w:t>
      </w:r>
      <w:r w:rsidRPr="0030381E">
        <w:rPr>
          <w:rFonts w:cs="Times New Roman"/>
          <w:i/>
          <w:sz w:val="24"/>
          <w:szCs w:val="24"/>
        </w:rPr>
        <w:t>W</w:t>
      </w:r>
      <w:r w:rsidRPr="00E07BB0">
        <w:rPr>
          <w:rFonts w:cs="Times New Roman"/>
          <w:sz w:val="24"/>
          <w:szCs w:val="24"/>
        </w:rPr>
        <w:t xml:space="preserve"> is weaker, i.e. there is more measurement error created in </w:t>
      </w:r>
      <w:r w:rsidRPr="0030381E">
        <w:rPr>
          <w:rFonts w:cs="Times New Roman"/>
          <w:i/>
          <w:sz w:val="24"/>
          <w:szCs w:val="24"/>
        </w:rPr>
        <w:t>W</w:t>
      </w:r>
      <w:r w:rsidRPr="00E07BB0">
        <w:rPr>
          <w:rFonts w:cs="Times New Roman"/>
          <w:sz w:val="24"/>
          <w:szCs w:val="24"/>
        </w:rPr>
        <w:t>.</w:t>
      </w:r>
    </w:p>
    <w:p w14:paraId="598EBABD" w14:textId="77777777" w:rsidR="00CB16B3" w:rsidRPr="00E07BB0" w:rsidRDefault="00CB16B3" w:rsidP="00CB16B3">
      <w:pPr>
        <w:rPr>
          <w:rFonts w:cs="Times New Roman"/>
          <w:sz w:val="24"/>
          <w:szCs w:val="24"/>
        </w:rPr>
      </w:pPr>
    </w:p>
    <w:p w14:paraId="24AE86A9" w14:textId="77777777" w:rsidR="00F96A52" w:rsidRPr="00E07BB0" w:rsidRDefault="00F96A52" w:rsidP="00CB16B3">
      <w:pPr>
        <w:rPr>
          <w:rFonts w:cs="Times New Roman"/>
          <w:sz w:val="24"/>
          <w:szCs w:val="24"/>
        </w:rPr>
      </w:pPr>
    </w:p>
    <w:p w14:paraId="0CCC36B6" w14:textId="74ACCFD8" w:rsidR="00F96A52" w:rsidRPr="00E07BB0" w:rsidRDefault="00F96A52" w:rsidP="00CB16B3">
      <w:pPr>
        <w:rPr>
          <w:rFonts w:cs="Times New Roman"/>
          <w:i/>
          <w:sz w:val="24"/>
          <w:szCs w:val="24"/>
        </w:rPr>
      </w:pPr>
      <w:r w:rsidRPr="00E07BB0">
        <w:rPr>
          <w:rFonts w:cs="Times New Roman"/>
          <w:i/>
          <w:sz w:val="24"/>
          <w:szCs w:val="24"/>
        </w:rPr>
        <w:t>Table. Estimated D-matrix for conduct problems example</w:t>
      </w:r>
    </w:p>
    <w:p w14:paraId="115B9F63" w14:textId="77777777" w:rsidR="00F96A52" w:rsidRPr="00E07BB0" w:rsidRDefault="00F96A52" w:rsidP="00CB16B3">
      <w:pPr>
        <w:rPr>
          <w:rFonts w:cs="Times New Roman"/>
          <w:sz w:val="24"/>
          <w:szCs w:val="24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"/>
        <w:gridCol w:w="344"/>
        <w:gridCol w:w="941"/>
        <w:gridCol w:w="941"/>
        <w:gridCol w:w="941"/>
        <w:gridCol w:w="941"/>
        <w:gridCol w:w="335"/>
        <w:gridCol w:w="399"/>
        <w:gridCol w:w="344"/>
        <w:gridCol w:w="915"/>
        <w:gridCol w:w="915"/>
        <w:gridCol w:w="915"/>
        <w:gridCol w:w="913"/>
      </w:tblGrid>
      <w:tr w:rsidR="00CB16B3" w:rsidRPr="00E07BB0" w14:paraId="4E03B8F4" w14:textId="77777777" w:rsidTr="00E37968">
        <w:trPr>
          <w:trHeight w:val="397"/>
        </w:trPr>
        <w:tc>
          <w:tcPr>
            <w:tcW w:w="216" w:type="pct"/>
          </w:tcPr>
          <w:p w14:paraId="539EDAF9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20" w:type="pct"/>
            <w:gridSpan w:val="5"/>
            <w:vAlign w:val="center"/>
          </w:tcPr>
          <w:p w14:paraId="10435508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D-matrix for modal assignment</w:t>
            </w:r>
          </w:p>
        </w:tc>
        <w:tc>
          <w:tcPr>
            <w:tcW w:w="181" w:type="pct"/>
            <w:vAlign w:val="center"/>
          </w:tcPr>
          <w:p w14:paraId="0221CDD4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" w:type="pct"/>
            <w:vAlign w:val="center"/>
          </w:tcPr>
          <w:p w14:paraId="65E20126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6" w:type="pct"/>
            <w:gridSpan w:val="5"/>
            <w:vAlign w:val="center"/>
          </w:tcPr>
          <w:p w14:paraId="2A53056C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D-matrix for proportional assignment</w:t>
            </w:r>
          </w:p>
        </w:tc>
      </w:tr>
      <w:tr w:rsidR="00CB16B3" w:rsidRPr="00E07BB0" w14:paraId="163B59D0" w14:textId="77777777" w:rsidTr="00E37968">
        <w:trPr>
          <w:trHeight w:val="397"/>
        </w:trPr>
        <w:tc>
          <w:tcPr>
            <w:tcW w:w="216" w:type="pct"/>
          </w:tcPr>
          <w:p w14:paraId="7FDB55BC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</w:tcPr>
          <w:p w14:paraId="1C74F91F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34" w:type="pct"/>
            <w:gridSpan w:val="4"/>
            <w:vAlign w:val="center"/>
          </w:tcPr>
          <w:p w14:paraId="4E85DC6C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W</w:t>
            </w:r>
          </w:p>
        </w:tc>
        <w:tc>
          <w:tcPr>
            <w:tcW w:w="181" w:type="pct"/>
          </w:tcPr>
          <w:p w14:paraId="006603FD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" w:type="pct"/>
          </w:tcPr>
          <w:p w14:paraId="64B3B1D6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</w:tcPr>
          <w:p w14:paraId="5CBA5009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0" w:type="pct"/>
            <w:gridSpan w:val="4"/>
            <w:vAlign w:val="center"/>
          </w:tcPr>
          <w:p w14:paraId="729D43B5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W</w:t>
            </w:r>
          </w:p>
        </w:tc>
      </w:tr>
      <w:tr w:rsidR="00CB16B3" w:rsidRPr="00E07BB0" w14:paraId="5439F348" w14:textId="77777777" w:rsidTr="00E37968">
        <w:trPr>
          <w:trHeight w:val="397"/>
        </w:trPr>
        <w:tc>
          <w:tcPr>
            <w:tcW w:w="216" w:type="pct"/>
          </w:tcPr>
          <w:p w14:paraId="7DF13921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  <w:tcBorders>
              <w:bottom w:val="single" w:sz="4" w:space="0" w:color="auto"/>
              <w:right w:val="single" w:sz="4" w:space="0" w:color="auto"/>
            </w:tcBorders>
          </w:tcPr>
          <w:p w14:paraId="2A29AC83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BCBEB71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bottom w:val="single" w:sz="4" w:space="0" w:color="auto"/>
            </w:tcBorders>
            <w:vAlign w:val="center"/>
          </w:tcPr>
          <w:p w14:paraId="79141D52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509" w:type="pct"/>
            <w:tcBorders>
              <w:bottom w:val="single" w:sz="4" w:space="0" w:color="auto"/>
            </w:tcBorders>
            <w:vAlign w:val="center"/>
          </w:tcPr>
          <w:p w14:paraId="13B5D9BD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509" w:type="pct"/>
            <w:tcBorders>
              <w:bottom w:val="single" w:sz="4" w:space="0" w:color="auto"/>
            </w:tcBorders>
            <w:vAlign w:val="center"/>
          </w:tcPr>
          <w:p w14:paraId="426EE062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81" w:type="pct"/>
          </w:tcPr>
          <w:p w14:paraId="32A2D656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6" w:type="pct"/>
          </w:tcPr>
          <w:p w14:paraId="2C0566B4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  <w:tcBorders>
              <w:bottom w:val="single" w:sz="4" w:space="0" w:color="auto"/>
              <w:right w:val="single" w:sz="4" w:space="0" w:color="auto"/>
            </w:tcBorders>
          </w:tcPr>
          <w:p w14:paraId="6641C97A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9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4DB2F1B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95" w:type="pct"/>
            <w:tcBorders>
              <w:bottom w:val="single" w:sz="4" w:space="0" w:color="auto"/>
            </w:tcBorders>
            <w:vAlign w:val="center"/>
          </w:tcPr>
          <w:p w14:paraId="67AAD3DB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95" w:type="pct"/>
            <w:tcBorders>
              <w:bottom w:val="single" w:sz="4" w:space="0" w:color="auto"/>
            </w:tcBorders>
            <w:vAlign w:val="center"/>
          </w:tcPr>
          <w:p w14:paraId="1F8E697A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pct"/>
            <w:tcBorders>
              <w:bottom w:val="single" w:sz="4" w:space="0" w:color="auto"/>
            </w:tcBorders>
            <w:vAlign w:val="center"/>
          </w:tcPr>
          <w:p w14:paraId="35713CE5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4</w:t>
            </w:r>
          </w:p>
        </w:tc>
      </w:tr>
      <w:tr w:rsidR="00CB16B3" w:rsidRPr="00E07BB0" w14:paraId="6EA8008E" w14:textId="77777777" w:rsidTr="00E37968">
        <w:trPr>
          <w:trHeight w:val="397"/>
        </w:trPr>
        <w:tc>
          <w:tcPr>
            <w:tcW w:w="216" w:type="pct"/>
            <w:vMerge w:val="restart"/>
            <w:vAlign w:val="center"/>
          </w:tcPr>
          <w:p w14:paraId="4E37060B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X</w:t>
            </w:r>
          </w:p>
        </w:tc>
        <w:tc>
          <w:tcPr>
            <w:tcW w:w="186" w:type="pct"/>
            <w:tcBorders>
              <w:top w:val="single" w:sz="4" w:space="0" w:color="auto"/>
              <w:right w:val="single" w:sz="4" w:space="0" w:color="auto"/>
            </w:tcBorders>
          </w:tcPr>
          <w:p w14:paraId="2FEFBBA0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AFDA49F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0.621</w:t>
            </w:r>
          </w:p>
        </w:tc>
        <w:tc>
          <w:tcPr>
            <w:tcW w:w="509" w:type="pct"/>
            <w:tcBorders>
              <w:top w:val="single" w:sz="4" w:space="0" w:color="auto"/>
            </w:tcBorders>
            <w:vAlign w:val="center"/>
          </w:tcPr>
          <w:p w14:paraId="0FA123C8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0.055</w:t>
            </w:r>
          </w:p>
        </w:tc>
        <w:tc>
          <w:tcPr>
            <w:tcW w:w="509" w:type="pct"/>
            <w:tcBorders>
              <w:top w:val="single" w:sz="4" w:space="0" w:color="auto"/>
            </w:tcBorders>
            <w:vAlign w:val="center"/>
          </w:tcPr>
          <w:p w14:paraId="33E67617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0.300</w:t>
            </w:r>
          </w:p>
        </w:tc>
        <w:tc>
          <w:tcPr>
            <w:tcW w:w="509" w:type="pct"/>
            <w:tcBorders>
              <w:top w:val="single" w:sz="4" w:space="0" w:color="auto"/>
            </w:tcBorders>
            <w:vAlign w:val="center"/>
          </w:tcPr>
          <w:p w14:paraId="2B4D204E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0.025</w:t>
            </w:r>
          </w:p>
        </w:tc>
        <w:tc>
          <w:tcPr>
            <w:tcW w:w="181" w:type="pct"/>
          </w:tcPr>
          <w:p w14:paraId="48DD22E8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16" w:type="pct"/>
            <w:vMerge w:val="restart"/>
            <w:vAlign w:val="center"/>
          </w:tcPr>
          <w:p w14:paraId="6690FE90" w14:textId="77777777" w:rsidR="00CB16B3" w:rsidRPr="00E07BB0" w:rsidRDefault="00CB16B3" w:rsidP="00E3796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X</w:t>
            </w:r>
          </w:p>
        </w:tc>
        <w:tc>
          <w:tcPr>
            <w:tcW w:w="186" w:type="pct"/>
            <w:tcBorders>
              <w:top w:val="single" w:sz="4" w:space="0" w:color="auto"/>
              <w:right w:val="single" w:sz="4" w:space="0" w:color="auto"/>
            </w:tcBorders>
          </w:tcPr>
          <w:p w14:paraId="6382C3CF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9ED2D0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0.565</w:t>
            </w:r>
          </w:p>
        </w:tc>
        <w:tc>
          <w:tcPr>
            <w:tcW w:w="495" w:type="pct"/>
            <w:tcBorders>
              <w:top w:val="single" w:sz="4" w:space="0" w:color="auto"/>
            </w:tcBorders>
            <w:vAlign w:val="center"/>
          </w:tcPr>
          <w:p w14:paraId="2A0A3DA5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0.119</w:t>
            </w:r>
          </w:p>
        </w:tc>
        <w:tc>
          <w:tcPr>
            <w:tcW w:w="495" w:type="pct"/>
            <w:tcBorders>
              <w:top w:val="single" w:sz="4" w:space="0" w:color="auto"/>
            </w:tcBorders>
            <w:vAlign w:val="center"/>
          </w:tcPr>
          <w:p w14:paraId="65EBB2BD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0.268</w:t>
            </w:r>
          </w:p>
        </w:tc>
        <w:tc>
          <w:tcPr>
            <w:tcW w:w="494" w:type="pct"/>
            <w:tcBorders>
              <w:top w:val="single" w:sz="4" w:space="0" w:color="auto"/>
            </w:tcBorders>
            <w:vAlign w:val="center"/>
          </w:tcPr>
          <w:p w14:paraId="1E34E7A9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0.048</w:t>
            </w:r>
          </w:p>
        </w:tc>
      </w:tr>
      <w:tr w:rsidR="00CB16B3" w:rsidRPr="00E07BB0" w14:paraId="706C2509" w14:textId="77777777" w:rsidTr="00E37968">
        <w:trPr>
          <w:trHeight w:val="397"/>
        </w:trPr>
        <w:tc>
          <w:tcPr>
            <w:tcW w:w="216" w:type="pct"/>
            <w:vMerge/>
          </w:tcPr>
          <w:p w14:paraId="3E2A3056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  <w:tcBorders>
              <w:right w:val="single" w:sz="4" w:space="0" w:color="auto"/>
            </w:tcBorders>
          </w:tcPr>
          <w:p w14:paraId="738D2AAE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509" w:type="pct"/>
            <w:tcBorders>
              <w:left w:val="single" w:sz="4" w:space="0" w:color="auto"/>
            </w:tcBorders>
            <w:vAlign w:val="center"/>
          </w:tcPr>
          <w:p w14:paraId="09AB5471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0.125</w:t>
            </w:r>
          </w:p>
        </w:tc>
        <w:tc>
          <w:tcPr>
            <w:tcW w:w="509" w:type="pct"/>
            <w:vAlign w:val="center"/>
          </w:tcPr>
          <w:p w14:paraId="0CD33704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0.541</w:t>
            </w:r>
          </w:p>
        </w:tc>
        <w:tc>
          <w:tcPr>
            <w:tcW w:w="509" w:type="pct"/>
            <w:vAlign w:val="center"/>
          </w:tcPr>
          <w:p w14:paraId="1DF23E44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0.251</w:t>
            </w:r>
          </w:p>
        </w:tc>
        <w:tc>
          <w:tcPr>
            <w:tcW w:w="509" w:type="pct"/>
            <w:vAlign w:val="center"/>
          </w:tcPr>
          <w:p w14:paraId="714B77D0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0.082</w:t>
            </w:r>
          </w:p>
        </w:tc>
        <w:tc>
          <w:tcPr>
            <w:tcW w:w="181" w:type="pct"/>
          </w:tcPr>
          <w:p w14:paraId="774060D8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14:paraId="7BD02917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  <w:tcBorders>
              <w:right w:val="single" w:sz="4" w:space="0" w:color="auto"/>
            </w:tcBorders>
          </w:tcPr>
          <w:p w14:paraId="7BC54379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95" w:type="pct"/>
            <w:tcBorders>
              <w:left w:val="single" w:sz="4" w:space="0" w:color="auto"/>
            </w:tcBorders>
            <w:vAlign w:val="center"/>
          </w:tcPr>
          <w:p w14:paraId="59BA7D5B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0.171</w:t>
            </w:r>
          </w:p>
        </w:tc>
        <w:tc>
          <w:tcPr>
            <w:tcW w:w="495" w:type="pct"/>
            <w:vAlign w:val="center"/>
          </w:tcPr>
          <w:p w14:paraId="6267E466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0.483</w:t>
            </w:r>
          </w:p>
        </w:tc>
        <w:tc>
          <w:tcPr>
            <w:tcW w:w="495" w:type="pct"/>
            <w:vAlign w:val="center"/>
          </w:tcPr>
          <w:p w14:paraId="46B1FCD0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0.237</w:t>
            </w:r>
          </w:p>
        </w:tc>
        <w:tc>
          <w:tcPr>
            <w:tcW w:w="494" w:type="pct"/>
            <w:vAlign w:val="center"/>
          </w:tcPr>
          <w:p w14:paraId="353C96A6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0.109</w:t>
            </w:r>
          </w:p>
        </w:tc>
      </w:tr>
      <w:tr w:rsidR="00CB16B3" w:rsidRPr="00E07BB0" w14:paraId="08BA5F7B" w14:textId="77777777" w:rsidTr="00E37968">
        <w:trPr>
          <w:trHeight w:val="397"/>
        </w:trPr>
        <w:tc>
          <w:tcPr>
            <w:tcW w:w="216" w:type="pct"/>
            <w:vMerge/>
          </w:tcPr>
          <w:p w14:paraId="7FD5B616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  <w:tcBorders>
              <w:right w:val="single" w:sz="4" w:space="0" w:color="auto"/>
            </w:tcBorders>
          </w:tcPr>
          <w:p w14:paraId="44B778E1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509" w:type="pct"/>
            <w:tcBorders>
              <w:left w:val="single" w:sz="4" w:space="0" w:color="auto"/>
            </w:tcBorders>
            <w:vAlign w:val="center"/>
          </w:tcPr>
          <w:p w14:paraId="4DA53890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0.013</w:t>
            </w:r>
          </w:p>
        </w:tc>
        <w:tc>
          <w:tcPr>
            <w:tcW w:w="509" w:type="pct"/>
            <w:vAlign w:val="center"/>
          </w:tcPr>
          <w:p w14:paraId="5677CA92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0.011</w:t>
            </w:r>
          </w:p>
        </w:tc>
        <w:tc>
          <w:tcPr>
            <w:tcW w:w="509" w:type="pct"/>
            <w:vAlign w:val="center"/>
          </w:tcPr>
          <w:p w14:paraId="4CA33036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0.976</w:t>
            </w:r>
          </w:p>
        </w:tc>
        <w:tc>
          <w:tcPr>
            <w:tcW w:w="509" w:type="pct"/>
            <w:vAlign w:val="center"/>
          </w:tcPr>
          <w:p w14:paraId="2B7D540C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0.000</w:t>
            </w:r>
          </w:p>
        </w:tc>
        <w:tc>
          <w:tcPr>
            <w:tcW w:w="181" w:type="pct"/>
          </w:tcPr>
          <w:p w14:paraId="020E0E54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14:paraId="7048684E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  <w:tcBorders>
              <w:right w:val="single" w:sz="4" w:space="0" w:color="auto"/>
            </w:tcBorders>
          </w:tcPr>
          <w:p w14:paraId="24D67698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5" w:type="pct"/>
            <w:tcBorders>
              <w:left w:val="single" w:sz="4" w:space="0" w:color="auto"/>
            </w:tcBorders>
            <w:vAlign w:val="center"/>
          </w:tcPr>
          <w:p w14:paraId="5290722B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0.058</w:t>
            </w:r>
          </w:p>
        </w:tc>
        <w:tc>
          <w:tcPr>
            <w:tcW w:w="495" w:type="pct"/>
            <w:vAlign w:val="center"/>
          </w:tcPr>
          <w:p w14:paraId="0A78CA5E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0.036</w:t>
            </w:r>
          </w:p>
        </w:tc>
        <w:tc>
          <w:tcPr>
            <w:tcW w:w="495" w:type="pct"/>
            <w:vAlign w:val="center"/>
          </w:tcPr>
          <w:p w14:paraId="56F83D75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0.906</w:t>
            </w:r>
          </w:p>
        </w:tc>
        <w:tc>
          <w:tcPr>
            <w:tcW w:w="494" w:type="pct"/>
            <w:vAlign w:val="center"/>
          </w:tcPr>
          <w:p w14:paraId="0C5A8C05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0.000</w:t>
            </w:r>
          </w:p>
        </w:tc>
      </w:tr>
      <w:tr w:rsidR="00CB16B3" w:rsidRPr="00E07BB0" w14:paraId="64CDD3AA" w14:textId="77777777" w:rsidTr="00E37968">
        <w:trPr>
          <w:trHeight w:val="397"/>
        </w:trPr>
        <w:tc>
          <w:tcPr>
            <w:tcW w:w="216" w:type="pct"/>
            <w:vMerge/>
          </w:tcPr>
          <w:p w14:paraId="70EDA5FB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  <w:tcBorders>
              <w:right w:val="single" w:sz="4" w:space="0" w:color="auto"/>
            </w:tcBorders>
          </w:tcPr>
          <w:p w14:paraId="68058624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509" w:type="pct"/>
            <w:tcBorders>
              <w:left w:val="single" w:sz="4" w:space="0" w:color="auto"/>
            </w:tcBorders>
            <w:vAlign w:val="center"/>
          </w:tcPr>
          <w:p w14:paraId="36F80BF0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0.076</w:t>
            </w:r>
          </w:p>
        </w:tc>
        <w:tc>
          <w:tcPr>
            <w:tcW w:w="509" w:type="pct"/>
            <w:vAlign w:val="center"/>
          </w:tcPr>
          <w:p w14:paraId="64EECF80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0.092</w:t>
            </w:r>
          </w:p>
        </w:tc>
        <w:tc>
          <w:tcPr>
            <w:tcW w:w="509" w:type="pct"/>
            <w:vAlign w:val="center"/>
          </w:tcPr>
          <w:p w14:paraId="389B4F1F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0.001</w:t>
            </w:r>
          </w:p>
        </w:tc>
        <w:tc>
          <w:tcPr>
            <w:tcW w:w="509" w:type="pct"/>
            <w:vAlign w:val="center"/>
          </w:tcPr>
          <w:p w14:paraId="39372823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0.832</w:t>
            </w:r>
          </w:p>
        </w:tc>
        <w:tc>
          <w:tcPr>
            <w:tcW w:w="181" w:type="pct"/>
          </w:tcPr>
          <w:p w14:paraId="140B9252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14:paraId="1AF911D5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" w:type="pct"/>
            <w:tcBorders>
              <w:right w:val="single" w:sz="4" w:space="0" w:color="auto"/>
            </w:tcBorders>
          </w:tcPr>
          <w:p w14:paraId="602DDB23" w14:textId="77777777" w:rsidR="00CB16B3" w:rsidRPr="00E07BB0" w:rsidRDefault="00CB16B3" w:rsidP="00E37968">
            <w:pPr>
              <w:rPr>
                <w:rFonts w:cs="Times New Roman"/>
                <w:sz w:val="24"/>
                <w:szCs w:val="24"/>
              </w:rPr>
            </w:pPr>
            <w:r w:rsidRPr="00E07BB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5" w:type="pct"/>
            <w:tcBorders>
              <w:left w:val="single" w:sz="4" w:space="0" w:color="auto"/>
            </w:tcBorders>
            <w:vAlign w:val="center"/>
          </w:tcPr>
          <w:p w14:paraId="5A3CC7D9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0.085</w:t>
            </w:r>
          </w:p>
        </w:tc>
        <w:tc>
          <w:tcPr>
            <w:tcW w:w="495" w:type="pct"/>
            <w:vAlign w:val="center"/>
          </w:tcPr>
          <w:p w14:paraId="68CBAC84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0.134</w:t>
            </w:r>
          </w:p>
        </w:tc>
        <w:tc>
          <w:tcPr>
            <w:tcW w:w="495" w:type="pct"/>
            <w:vAlign w:val="center"/>
          </w:tcPr>
          <w:p w14:paraId="68A6383D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0.002</w:t>
            </w:r>
          </w:p>
        </w:tc>
        <w:tc>
          <w:tcPr>
            <w:tcW w:w="494" w:type="pct"/>
            <w:vAlign w:val="center"/>
          </w:tcPr>
          <w:p w14:paraId="4BC878C4" w14:textId="77777777" w:rsidR="00CB16B3" w:rsidRPr="00E07BB0" w:rsidRDefault="00CB16B3" w:rsidP="00E37968">
            <w:pPr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 w:rsidRPr="00E07BB0">
              <w:rPr>
                <w:rFonts w:cs="Times New Roman"/>
                <w:color w:val="000000"/>
                <w:sz w:val="24"/>
                <w:szCs w:val="24"/>
              </w:rPr>
              <w:t>0.778</w:t>
            </w:r>
          </w:p>
        </w:tc>
      </w:tr>
    </w:tbl>
    <w:p w14:paraId="473E0024" w14:textId="77777777" w:rsidR="00CB16B3" w:rsidRPr="00E07BB0" w:rsidRDefault="00CB16B3" w:rsidP="00CB16B3">
      <w:pPr>
        <w:rPr>
          <w:rFonts w:cs="Times New Roman"/>
          <w:sz w:val="24"/>
          <w:szCs w:val="24"/>
        </w:rPr>
      </w:pPr>
    </w:p>
    <w:p w14:paraId="3255EA79" w14:textId="27570BA1" w:rsidR="00AB4C69" w:rsidRPr="00E07BB0" w:rsidRDefault="00AB4C69" w:rsidP="00AB4C69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Both matrices above describe the relationship between the </w:t>
      </w:r>
      <w:r w:rsidR="00CB78B8">
        <w:rPr>
          <w:rFonts w:cs="Times New Roman"/>
          <w:sz w:val="24"/>
          <w:szCs w:val="24"/>
        </w:rPr>
        <w:t>derived</w:t>
      </w:r>
      <w:r w:rsidRPr="00E07BB0">
        <w:rPr>
          <w:rFonts w:cs="Times New Roman"/>
          <w:sz w:val="24"/>
          <w:szCs w:val="24"/>
        </w:rPr>
        <w:t xml:space="preserve"> </w:t>
      </w:r>
      <w:r w:rsidR="00E67605">
        <w:rPr>
          <w:rFonts w:cs="Times New Roman"/>
          <w:sz w:val="24"/>
          <w:szCs w:val="24"/>
        </w:rPr>
        <w:t>classification</w:t>
      </w:r>
      <w:r w:rsidRPr="00E07BB0">
        <w:rPr>
          <w:rFonts w:cs="Times New Roman"/>
          <w:sz w:val="24"/>
          <w:szCs w:val="24"/>
        </w:rPr>
        <w:t xml:space="preserve"> </w:t>
      </w:r>
      <w:r w:rsidRPr="001A5C75">
        <w:rPr>
          <w:rFonts w:cs="Times New Roman"/>
          <w:i/>
          <w:sz w:val="24"/>
          <w:szCs w:val="24"/>
        </w:rPr>
        <w:t>W</w:t>
      </w:r>
      <w:r w:rsidRPr="00E07BB0">
        <w:rPr>
          <w:rFonts w:cs="Times New Roman"/>
          <w:sz w:val="24"/>
          <w:szCs w:val="24"/>
        </w:rPr>
        <w:t xml:space="preserve"> and the unmeasured latent-class variable </w:t>
      </w:r>
      <w:r w:rsidRPr="001A5C75">
        <w:rPr>
          <w:rFonts w:cs="Times New Roman"/>
          <w:i/>
          <w:sz w:val="24"/>
          <w:szCs w:val="24"/>
        </w:rPr>
        <w:t>X</w:t>
      </w:r>
      <w:r w:rsidRPr="00E07BB0">
        <w:rPr>
          <w:rFonts w:cs="Times New Roman"/>
          <w:sz w:val="24"/>
          <w:szCs w:val="24"/>
        </w:rPr>
        <w:t>.  As a consequence the third-step of the bias-adjusted three-step method can be applied in other circumstances such as where a diagnostic tool is used or some quantity is measured on a biological sample and external information (such as sensitivity and specificity) is available regarding the accuracy of the measurement.</w:t>
      </w:r>
    </w:p>
    <w:p w14:paraId="07A2AFB5" w14:textId="77777777" w:rsidR="00AB4C69" w:rsidRPr="00E07BB0" w:rsidRDefault="00AB4C69">
      <w:pPr>
        <w:rPr>
          <w:rFonts w:cs="Times New Roman"/>
        </w:rPr>
      </w:pPr>
      <w:r w:rsidRPr="00E07BB0">
        <w:rPr>
          <w:rFonts w:cs="Times New Roman"/>
        </w:rPr>
        <w:br w:type="page"/>
      </w:r>
    </w:p>
    <w:p w14:paraId="4D9F1BF0" w14:textId="640DA803" w:rsidR="00AB4C69" w:rsidRPr="00E07BB0" w:rsidRDefault="00F95FAC" w:rsidP="00AB4C69">
      <w:pPr>
        <w:rPr>
          <w:rFonts w:cs="Times New Roman"/>
          <w:i/>
          <w:sz w:val="24"/>
          <w:szCs w:val="24"/>
        </w:rPr>
      </w:pPr>
      <w:proofErr w:type="gramStart"/>
      <w:r w:rsidRPr="00E07BB0">
        <w:rPr>
          <w:rFonts w:cs="Times New Roman"/>
          <w:i/>
          <w:sz w:val="24"/>
          <w:szCs w:val="24"/>
        </w:rPr>
        <w:lastRenderedPageBreak/>
        <w:t>Long-hand</w:t>
      </w:r>
      <w:proofErr w:type="gramEnd"/>
      <w:r w:rsidRPr="00E07BB0">
        <w:rPr>
          <w:rFonts w:cs="Times New Roman"/>
          <w:i/>
          <w:sz w:val="24"/>
          <w:szCs w:val="24"/>
        </w:rPr>
        <w:t xml:space="preserve"> implementation of Modal ML</w:t>
      </w:r>
      <w:r w:rsidR="00AB4C69" w:rsidRPr="00E07BB0">
        <w:rPr>
          <w:rFonts w:cs="Times New Roman"/>
          <w:i/>
          <w:sz w:val="24"/>
          <w:szCs w:val="24"/>
        </w:rPr>
        <w:t xml:space="preserve"> in Latent Gold</w:t>
      </w:r>
    </w:p>
    <w:p w14:paraId="6BFFB2E8" w14:textId="77777777" w:rsidR="00AB4C69" w:rsidRPr="00E07BB0" w:rsidRDefault="00AB4C69" w:rsidP="00AB4C69">
      <w:pPr>
        <w:rPr>
          <w:rFonts w:cs="Times New Roman"/>
          <w:sz w:val="24"/>
          <w:szCs w:val="24"/>
        </w:rPr>
      </w:pPr>
    </w:p>
    <w:p w14:paraId="4B7F5DA0" w14:textId="6118C747" w:rsidR="00AB4C69" w:rsidRPr="00E07BB0" w:rsidRDefault="00AB4C69" w:rsidP="00AB4C69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As demonstrated on page 464 of </w:t>
      </w:r>
      <w:proofErr w:type="spellStart"/>
      <w:r w:rsidRPr="00E07BB0">
        <w:rPr>
          <w:rFonts w:cs="Times New Roman"/>
          <w:sz w:val="24"/>
          <w:szCs w:val="24"/>
        </w:rPr>
        <w:t>Vermunt</w:t>
      </w:r>
      <w:proofErr w:type="spellEnd"/>
      <w:r w:rsidRPr="00E07BB0">
        <w:rPr>
          <w:rFonts w:cs="Times New Roman"/>
          <w:sz w:val="24"/>
          <w:szCs w:val="24"/>
        </w:rPr>
        <w:t xml:space="preserve"> (2010), the Modal ML1 model can be estimated Latent Gold as follows:</w:t>
      </w:r>
    </w:p>
    <w:p w14:paraId="703799F7" w14:textId="77777777" w:rsidR="00AB4C69" w:rsidRPr="00E07BB0" w:rsidRDefault="00AB4C69" w:rsidP="00AB4C69"/>
    <w:p w14:paraId="201A8694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proofErr w:type="gramStart"/>
      <w:r w:rsidRPr="000E00EC">
        <w:rPr>
          <w:rFonts w:ascii="Courier New" w:hAnsi="Courier New" w:cs="Courier New"/>
          <w:sz w:val="20"/>
          <w:szCs w:val="20"/>
        </w:rPr>
        <w:t>variables</w:t>
      </w:r>
      <w:proofErr w:type="gramEnd"/>
    </w:p>
    <w:p w14:paraId="34A99A55" w14:textId="309930C8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dependent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 </w:t>
      </w:r>
      <w:r w:rsidR="00F95FAC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 xml:space="preserve"> nominal;</w:t>
      </w:r>
    </w:p>
    <w:p w14:paraId="69927C0E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independent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 sex nominal coding=2;</w:t>
      </w:r>
    </w:p>
    <w:p w14:paraId="33AE025F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latent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 X nominal 4 coding=3;</w:t>
      </w:r>
    </w:p>
    <w:p w14:paraId="359DD5D2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</w:p>
    <w:p w14:paraId="0320B4EE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proofErr w:type="gramStart"/>
      <w:r w:rsidRPr="000E00EC">
        <w:rPr>
          <w:rFonts w:ascii="Courier New" w:hAnsi="Courier New" w:cs="Courier New"/>
          <w:sz w:val="20"/>
          <w:szCs w:val="20"/>
        </w:rPr>
        <w:t>equations</w:t>
      </w:r>
      <w:proofErr w:type="gramEnd"/>
    </w:p>
    <w:p w14:paraId="18C9C78F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X &lt;- 1 + sex;</w:t>
      </w:r>
    </w:p>
    <w:p w14:paraId="0FF97C2A" w14:textId="051C116D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</w:t>
      </w:r>
      <w:r w:rsidR="00F95FAC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 xml:space="preserve"> &lt;- (</w:t>
      </w:r>
      <w:proofErr w:type="spellStart"/>
      <w:r w:rsidRPr="000E00EC">
        <w:rPr>
          <w:rFonts w:ascii="Courier New" w:hAnsi="Courier New" w:cs="Courier New"/>
          <w:sz w:val="20"/>
          <w:szCs w:val="20"/>
        </w:rPr>
        <w:t>D~wei</w:t>
      </w:r>
      <w:proofErr w:type="spellEnd"/>
      <w:r w:rsidRPr="000E00EC">
        <w:rPr>
          <w:rFonts w:ascii="Courier New" w:hAnsi="Courier New" w:cs="Courier New"/>
          <w:sz w:val="20"/>
          <w:szCs w:val="20"/>
        </w:rPr>
        <w:t>) 1 | X;</w:t>
      </w:r>
    </w:p>
    <w:p w14:paraId="711D1F1D" w14:textId="718D1B6D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D = {0.62</w:t>
      </w:r>
      <w:r w:rsidR="00175FE5" w:rsidRPr="000E00EC">
        <w:rPr>
          <w:rFonts w:ascii="Courier New" w:hAnsi="Courier New" w:cs="Courier New"/>
          <w:sz w:val="20"/>
          <w:szCs w:val="20"/>
        </w:rPr>
        <w:t>1</w:t>
      </w:r>
      <w:r w:rsidRPr="000E00EC">
        <w:rPr>
          <w:rFonts w:ascii="Courier New" w:hAnsi="Courier New" w:cs="Courier New"/>
          <w:sz w:val="20"/>
          <w:szCs w:val="20"/>
        </w:rPr>
        <w:t xml:space="preserve">    0.05</w:t>
      </w:r>
      <w:r w:rsidR="00175FE5" w:rsidRPr="000E00EC">
        <w:rPr>
          <w:rFonts w:ascii="Courier New" w:hAnsi="Courier New" w:cs="Courier New"/>
          <w:sz w:val="20"/>
          <w:szCs w:val="20"/>
        </w:rPr>
        <w:t>5</w:t>
      </w:r>
      <w:r w:rsidRPr="000E00EC">
        <w:rPr>
          <w:rFonts w:ascii="Courier New" w:hAnsi="Courier New" w:cs="Courier New"/>
          <w:sz w:val="20"/>
          <w:szCs w:val="20"/>
        </w:rPr>
        <w:t xml:space="preserve">    0.30</w:t>
      </w:r>
      <w:r w:rsidR="00175FE5" w:rsidRPr="000E00EC">
        <w:rPr>
          <w:rFonts w:ascii="Courier New" w:hAnsi="Courier New" w:cs="Courier New"/>
          <w:sz w:val="20"/>
          <w:szCs w:val="20"/>
        </w:rPr>
        <w:t>0</w:t>
      </w:r>
      <w:r w:rsidRPr="000E00EC">
        <w:rPr>
          <w:rFonts w:ascii="Courier New" w:hAnsi="Courier New" w:cs="Courier New"/>
          <w:sz w:val="20"/>
          <w:szCs w:val="20"/>
        </w:rPr>
        <w:t xml:space="preserve">    0.025</w:t>
      </w:r>
    </w:p>
    <w:p w14:paraId="053F7CCC" w14:textId="44F4AEA4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     0.12</w:t>
      </w:r>
      <w:r w:rsidR="00175FE5" w:rsidRPr="000E00EC">
        <w:rPr>
          <w:rFonts w:ascii="Courier New" w:hAnsi="Courier New" w:cs="Courier New"/>
          <w:sz w:val="20"/>
          <w:szCs w:val="20"/>
        </w:rPr>
        <w:t>5</w:t>
      </w:r>
      <w:r w:rsidRPr="000E00EC">
        <w:rPr>
          <w:rFonts w:ascii="Courier New" w:hAnsi="Courier New" w:cs="Courier New"/>
          <w:sz w:val="20"/>
          <w:szCs w:val="20"/>
        </w:rPr>
        <w:t xml:space="preserve">    0.541    0.251    0.082</w:t>
      </w:r>
    </w:p>
    <w:p w14:paraId="6FA348E4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     0.013    0.011    0.976    0.000</w:t>
      </w:r>
    </w:p>
    <w:p w14:paraId="6630482A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     0.075    0.092    0.001    0.832};</w:t>
      </w:r>
    </w:p>
    <w:p w14:paraId="654D5E7A" w14:textId="77777777" w:rsidR="00AB4C69" w:rsidRPr="00E07BB0" w:rsidRDefault="00AB4C69" w:rsidP="00AB4C69">
      <w:pPr>
        <w:rPr>
          <w:sz w:val="24"/>
          <w:szCs w:val="24"/>
        </w:rPr>
      </w:pPr>
    </w:p>
    <w:p w14:paraId="16E6CAF7" w14:textId="43686F83" w:rsidR="00F95FAC" w:rsidRPr="00E07BB0" w:rsidRDefault="00F95FAC" w:rsidP="00AB4C69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>Here the D-matrix is used to define the relationship between the modal-class variable W and latent X. Further structural parts of the model can then involve error-free X rather than W.  The above model might be extended e.g. to regress X on a later outcome, or to incorporate other error-prone measures.</w:t>
      </w:r>
    </w:p>
    <w:p w14:paraId="73B00063" w14:textId="77777777" w:rsidR="00F95FAC" w:rsidRPr="00E07BB0" w:rsidRDefault="00F95FAC" w:rsidP="00AB4C69">
      <w:pPr>
        <w:rPr>
          <w:rFonts w:cs="Times New Roman"/>
          <w:sz w:val="24"/>
          <w:szCs w:val="24"/>
        </w:rPr>
      </w:pPr>
    </w:p>
    <w:p w14:paraId="642E6BC0" w14:textId="4742A565" w:rsidR="00AB4C69" w:rsidRPr="00E07BB0" w:rsidRDefault="00AB4C69" w:rsidP="00AB4C69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Since Latent Gold version 5.0 some steps have been automated. The D-matrix is calculated directly from the </w:t>
      </w:r>
      <w:r w:rsidR="000C0CE3" w:rsidRPr="00E07BB0">
        <w:rPr>
          <w:rFonts w:cs="Times New Roman"/>
          <w:sz w:val="24"/>
          <w:szCs w:val="24"/>
        </w:rPr>
        <w:t>class-assignment probabilities</w:t>
      </w:r>
      <w:r w:rsidRPr="00E07BB0">
        <w:rPr>
          <w:rFonts w:cs="Times New Roman"/>
          <w:sz w:val="24"/>
          <w:szCs w:val="24"/>
        </w:rPr>
        <w:t xml:space="preserve"> and does not need to be stated in the syntax. </w:t>
      </w:r>
    </w:p>
    <w:p w14:paraId="51A051D1" w14:textId="35DAD072" w:rsidR="00175FE5" w:rsidRPr="00E07BB0" w:rsidRDefault="00175FE5">
      <w:pPr>
        <w:rPr>
          <w:rFonts w:cs="Times New Roman"/>
          <w:sz w:val="24"/>
          <w:szCs w:val="24"/>
        </w:rPr>
      </w:pPr>
    </w:p>
    <w:p w14:paraId="267B6EFF" w14:textId="77777777" w:rsidR="00175FE5" w:rsidRPr="00E07BB0" w:rsidRDefault="00175FE5">
      <w:pPr>
        <w:rPr>
          <w:rFonts w:cs="Times New Roman"/>
          <w:sz w:val="24"/>
          <w:szCs w:val="24"/>
        </w:rPr>
      </w:pPr>
    </w:p>
    <w:p w14:paraId="79ED0B8B" w14:textId="69A736E6" w:rsidR="00F95FAC" w:rsidRPr="00E07BB0" w:rsidRDefault="00F95FAC" w:rsidP="00F95FAC">
      <w:pPr>
        <w:rPr>
          <w:rFonts w:cs="Times New Roman"/>
          <w:i/>
          <w:sz w:val="24"/>
          <w:szCs w:val="24"/>
        </w:rPr>
      </w:pPr>
      <w:proofErr w:type="gramStart"/>
      <w:r w:rsidRPr="00E07BB0">
        <w:rPr>
          <w:rFonts w:cs="Times New Roman"/>
          <w:i/>
          <w:sz w:val="24"/>
          <w:szCs w:val="24"/>
        </w:rPr>
        <w:t>Long-hand</w:t>
      </w:r>
      <w:proofErr w:type="gramEnd"/>
      <w:r w:rsidRPr="00E07BB0">
        <w:rPr>
          <w:rFonts w:cs="Times New Roman"/>
          <w:i/>
          <w:sz w:val="24"/>
          <w:szCs w:val="24"/>
        </w:rPr>
        <w:t xml:space="preserve"> implementation of Modal ML in </w:t>
      </w:r>
      <w:proofErr w:type="spellStart"/>
      <w:r w:rsidRPr="00E07BB0">
        <w:rPr>
          <w:rFonts w:cs="Times New Roman"/>
          <w:i/>
          <w:sz w:val="24"/>
          <w:szCs w:val="24"/>
        </w:rPr>
        <w:t>Mplus</w:t>
      </w:r>
      <w:proofErr w:type="spellEnd"/>
    </w:p>
    <w:p w14:paraId="69AEF421" w14:textId="77777777" w:rsidR="00AB4C69" w:rsidRPr="00E07BB0" w:rsidRDefault="00AB4C69" w:rsidP="00AB4C69">
      <w:pPr>
        <w:rPr>
          <w:rFonts w:cs="Times New Roman"/>
          <w:sz w:val="24"/>
          <w:szCs w:val="24"/>
        </w:rPr>
      </w:pPr>
    </w:p>
    <w:p w14:paraId="17CCAD5C" w14:textId="77777777" w:rsidR="00AB4C69" w:rsidRPr="00E07BB0" w:rsidRDefault="00AB4C69" w:rsidP="00AB4C69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As we have shown, estimation in Latent Gold uses the D-matrix directly, however to estimate the model in </w:t>
      </w:r>
      <w:proofErr w:type="spellStart"/>
      <w:r w:rsidRPr="00E07BB0">
        <w:rPr>
          <w:rFonts w:cs="Times New Roman"/>
          <w:sz w:val="24"/>
          <w:szCs w:val="24"/>
        </w:rPr>
        <w:t>Mplus</w:t>
      </w:r>
      <w:proofErr w:type="spellEnd"/>
      <w:r w:rsidRPr="00E07BB0">
        <w:rPr>
          <w:rFonts w:cs="Times New Roman"/>
          <w:sz w:val="24"/>
          <w:szCs w:val="24"/>
        </w:rPr>
        <w:t xml:space="preserve"> we must convert the D-matrix into a series of </w:t>
      </w:r>
      <w:proofErr w:type="spellStart"/>
      <w:r w:rsidRPr="00E07BB0">
        <w:rPr>
          <w:rFonts w:cs="Times New Roman"/>
          <w:sz w:val="24"/>
          <w:szCs w:val="24"/>
        </w:rPr>
        <w:t>logits</w:t>
      </w:r>
      <w:proofErr w:type="spellEnd"/>
      <w:r w:rsidRPr="00E07BB0">
        <w:rPr>
          <w:rFonts w:cs="Times New Roman"/>
          <w:sz w:val="24"/>
          <w:szCs w:val="24"/>
        </w:rPr>
        <w:t>.</w:t>
      </w:r>
    </w:p>
    <w:p w14:paraId="22236E07" w14:textId="77777777" w:rsidR="00AB4C69" w:rsidRPr="00E07BB0" w:rsidRDefault="00AB4C69" w:rsidP="00AB4C69">
      <w:pPr>
        <w:rPr>
          <w:rFonts w:cs="Times New Roman"/>
        </w:rPr>
      </w:pPr>
    </w:p>
    <w:p w14:paraId="4440C095" w14:textId="77777777" w:rsidR="00AB4C69" w:rsidRPr="00E07BB0" w:rsidRDefault="00FE3D75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</w:rPr>
      </w:pPr>
      <m:oMathPara>
        <m:oMathParaPr>
          <m:jc m:val="center"/>
        </m:oMathParaPr>
        <m:oMath>
          <m:d>
            <m:dPr>
              <m:ctrlPr>
                <w:rPr>
                  <w:rFonts w:ascii="Cambria Math" w:hAnsi="Cambria Math" w:cs="Times New Roman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</w:rPr>
                <m:t>i,j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</w:rPr>
            <m:t xml:space="preserve">th element of logit matrix= ln </m:t>
          </m:r>
          <m:d>
            <m:dPr>
              <m:ctrlPr>
                <w:rPr>
                  <w:rFonts w:ascii="Cambria Math" w:hAnsi="Cambria Math" w:cs="Times New Roman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i,j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th element of D matrix</m:t>
                  </m:r>
                </m:num>
                <m:den>
                  <m:d>
                    <m:dPr>
                      <m:ctrlPr>
                        <w:rPr>
                          <w:rFonts w:ascii="Cambria Math" w:hAnsi="Cambria Math" w:cs="Times New Roma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</w:rPr>
                        <m:t>i,k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th element of D matrix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 w:cs="Times New Roman"/>
            </w:rPr>
            <m:t xml:space="preserve">  </m:t>
          </m:r>
        </m:oMath>
      </m:oMathPara>
    </w:p>
    <w:p w14:paraId="0328FD42" w14:textId="77777777" w:rsidR="00AB4C69" w:rsidRPr="00E07BB0" w:rsidRDefault="00AB4C69" w:rsidP="00AB4C69">
      <w:pPr>
        <w:rPr>
          <w:rFonts w:cs="Times New Roman"/>
        </w:rPr>
      </w:pPr>
    </w:p>
    <w:p w14:paraId="56887A62" w14:textId="6EBF5077" w:rsidR="00AB4C69" w:rsidRPr="00E07BB0" w:rsidRDefault="00AB4C69" w:rsidP="00AB4C69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Where k is the dimension of the D-matrix (i.e. the number of classes). Once again, since </w:t>
      </w:r>
      <w:r w:rsidR="00F446D0" w:rsidRPr="00E07BB0">
        <w:rPr>
          <w:rFonts w:cs="Times New Roman"/>
          <w:sz w:val="24"/>
          <w:szCs w:val="24"/>
        </w:rPr>
        <w:t xml:space="preserve">the release of </w:t>
      </w:r>
      <w:proofErr w:type="spellStart"/>
      <w:r w:rsidRPr="00E07BB0">
        <w:rPr>
          <w:rFonts w:cs="Times New Roman"/>
          <w:sz w:val="24"/>
          <w:szCs w:val="24"/>
        </w:rPr>
        <w:t>Mplus</w:t>
      </w:r>
      <w:proofErr w:type="spellEnd"/>
      <w:r w:rsidRPr="00E07BB0">
        <w:rPr>
          <w:rFonts w:cs="Times New Roman"/>
          <w:sz w:val="24"/>
          <w:szCs w:val="24"/>
        </w:rPr>
        <w:t xml:space="preserve"> 7.0 this </w:t>
      </w:r>
      <w:r w:rsidR="00F446D0" w:rsidRPr="00E07BB0">
        <w:rPr>
          <w:rFonts w:cs="Times New Roman"/>
          <w:sz w:val="24"/>
          <w:szCs w:val="24"/>
        </w:rPr>
        <w:t xml:space="preserve">matrix of </w:t>
      </w:r>
      <w:proofErr w:type="spellStart"/>
      <w:r w:rsidR="00F446D0" w:rsidRPr="00E07BB0">
        <w:rPr>
          <w:rFonts w:cs="Times New Roman"/>
          <w:sz w:val="24"/>
          <w:szCs w:val="24"/>
        </w:rPr>
        <w:t>logits</w:t>
      </w:r>
      <w:proofErr w:type="spellEnd"/>
      <w:r w:rsidR="00F446D0" w:rsidRPr="00E07BB0">
        <w:rPr>
          <w:rFonts w:cs="Times New Roman"/>
          <w:sz w:val="24"/>
          <w:szCs w:val="24"/>
        </w:rPr>
        <w:t xml:space="preserve"> </w:t>
      </w:r>
      <w:r w:rsidRPr="00E07BB0">
        <w:rPr>
          <w:rFonts w:cs="Times New Roman"/>
          <w:sz w:val="24"/>
          <w:szCs w:val="24"/>
        </w:rPr>
        <w:t xml:space="preserve">has been given as additional output as shown below, however this is also obtainable from the class assignment probabilities </w:t>
      </w:r>
      <w:r w:rsidR="00F446D0" w:rsidRPr="00E07BB0">
        <w:rPr>
          <w:rFonts w:cs="Times New Roman"/>
          <w:sz w:val="24"/>
          <w:szCs w:val="24"/>
        </w:rPr>
        <w:t>(see appended code)</w:t>
      </w:r>
      <w:r w:rsidRPr="00E07BB0">
        <w:rPr>
          <w:rFonts w:cs="Times New Roman"/>
          <w:sz w:val="24"/>
          <w:szCs w:val="24"/>
        </w:rPr>
        <w:t>.</w:t>
      </w:r>
    </w:p>
    <w:p w14:paraId="3C7ED82C" w14:textId="77777777" w:rsidR="00F446D0" w:rsidRPr="00E07BB0" w:rsidRDefault="00F446D0" w:rsidP="00AB4C69"/>
    <w:p w14:paraId="441BA1D0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proofErr w:type="spellStart"/>
      <w:r w:rsidRPr="000E00EC">
        <w:rPr>
          <w:rFonts w:ascii="Courier New" w:hAnsi="Courier New" w:cs="Courier New"/>
          <w:sz w:val="20"/>
          <w:szCs w:val="20"/>
        </w:rPr>
        <w:t>Logits</w:t>
      </w:r>
      <w:proofErr w:type="spellEnd"/>
      <w:r w:rsidRPr="000E00EC">
        <w:rPr>
          <w:rFonts w:ascii="Courier New" w:hAnsi="Courier New" w:cs="Courier New"/>
          <w:sz w:val="20"/>
          <w:szCs w:val="20"/>
        </w:rPr>
        <w:t xml:space="preserve"> for the Classification Probabilities for the Most Likely Latent Class Membership (Row) by Latent Class (Column)</w:t>
      </w:r>
    </w:p>
    <w:p w14:paraId="731B75BC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</w:p>
    <w:p w14:paraId="7F80B0F1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           1        2        3        4</w:t>
      </w:r>
    </w:p>
    <w:p w14:paraId="0711134D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</w:p>
    <w:p w14:paraId="351E2D4A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 1      3.221    0.789    2.500    0.000</w:t>
      </w:r>
    </w:p>
    <w:p w14:paraId="61BC5230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 2      0.421    1.882    1.111    0.000</w:t>
      </w:r>
    </w:p>
    <w:p w14:paraId="10A9E145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 3      6.844    6.722   11.190    0.000</w:t>
      </w:r>
    </w:p>
    <w:p w14:paraId="6033C1C5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  4     -2.401   -2.205   -6.976    0.000</w:t>
      </w:r>
    </w:p>
    <w:p w14:paraId="3C3D1E99" w14:textId="177C04B0" w:rsidR="00634601" w:rsidRPr="00E07BB0" w:rsidRDefault="00634601">
      <w:pPr>
        <w:rPr>
          <w:b/>
        </w:rPr>
      </w:pPr>
      <w:r w:rsidRPr="00E07BB0">
        <w:rPr>
          <w:b/>
        </w:rPr>
        <w:br w:type="page"/>
      </w:r>
    </w:p>
    <w:p w14:paraId="43F5503D" w14:textId="10B03266" w:rsidR="0082760D" w:rsidRPr="00E07BB0" w:rsidRDefault="00AB4C69" w:rsidP="00AB4C69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lastRenderedPageBreak/>
        <w:t xml:space="preserve">The third-step of the bias-adjusted three-step method can now be applied manually in </w:t>
      </w:r>
      <w:proofErr w:type="spellStart"/>
      <w:r w:rsidRPr="00E07BB0">
        <w:rPr>
          <w:rFonts w:cs="Times New Roman"/>
          <w:sz w:val="24"/>
          <w:szCs w:val="24"/>
        </w:rPr>
        <w:t>Mplus</w:t>
      </w:r>
      <w:proofErr w:type="spellEnd"/>
      <w:r w:rsidRPr="00E07BB0">
        <w:rPr>
          <w:rFonts w:cs="Times New Roman"/>
          <w:sz w:val="24"/>
          <w:szCs w:val="24"/>
        </w:rPr>
        <w:t xml:space="preserve">. This requires a dataset consisting of the covariate of interest and modal-class </w:t>
      </w:r>
      <w:r w:rsidR="00F446D0" w:rsidRPr="00E07BB0">
        <w:rPr>
          <w:rFonts w:cs="Times New Roman"/>
          <w:sz w:val="24"/>
          <w:szCs w:val="24"/>
        </w:rPr>
        <w:t xml:space="preserve">assignment </w:t>
      </w:r>
      <w:r w:rsidR="00F446D0" w:rsidRPr="001A5C75">
        <w:rPr>
          <w:rFonts w:cs="Times New Roman"/>
          <w:i/>
          <w:sz w:val="24"/>
          <w:szCs w:val="24"/>
        </w:rPr>
        <w:t>W</w:t>
      </w:r>
      <w:r w:rsidR="00F446D0" w:rsidRPr="00E07BB0">
        <w:rPr>
          <w:rFonts w:cs="Times New Roman"/>
          <w:sz w:val="24"/>
          <w:szCs w:val="24"/>
        </w:rPr>
        <w:t>.</w:t>
      </w:r>
    </w:p>
    <w:p w14:paraId="528A2BB3" w14:textId="1984D214" w:rsidR="0082760D" w:rsidRPr="00E07BB0" w:rsidRDefault="0082760D">
      <w:pPr>
        <w:rPr>
          <w:rFonts w:cs="Times New Roman"/>
        </w:rPr>
      </w:pPr>
    </w:p>
    <w:p w14:paraId="0A061F1D" w14:textId="56BD8C59" w:rsidR="00187E9B" w:rsidRPr="00E07BB0" w:rsidRDefault="00016E4C" w:rsidP="00187E9B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>Consistent with the Latent Gold approach</w:t>
      </w:r>
      <w:r w:rsidR="00187E9B" w:rsidRPr="00E07BB0">
        <w:rPr>
          <w:rFonts w:cs="Times New Roman"/>
          <w:sz w:val="24"/>
          <w:szCs w:val="24"/>
        </w:rPr>
        <w:t xml:space="preserve">, a 4-class nominal latent variable X is </w:t>
      </w:r>
      <w:r w:rsidR="0042701B" w:rsidRPr="00E07BB0">
        <w:rPr>
          <w:rFonts w:cs="Times New Roman"/>
          <w:sz w:val="24"/>
          <w:szCs w:val="24"/>
        </w:rPr>
        <w:t>defined</w:t>
      </w:r>
      <w:r w:rsidR="00187E9B" w:rsidRPr="00E07BB0">
        <w:rPr>
          <w:rFonts w:cs="Times New Roman"/>
          <w:sz w:val="24"/>
          <w:szCs w:val="24"/>
        </w:rPr>
        <w:t xml:space="preserve"> and through the use of </w:t>
      </w:r>
      <w:proofErr w:type="spellStart"/>
      <w:r w:rsidR="00187E9B" w:rsidRPr="00E07BB0">
        <w:rPr>
          <w:rFonts w:cs="Times New Roman"/>
          <w:sz w:val="24"/>
          <w:szCs w:val="24"/>
        </w:rPr>
        <w:t>logit</w:t>
      </w:r>
      <w:proofErr w:type="spellEnd"/>
      <w:r w:rsidR="00187E9B" w:rsidRPr="00E07BB0">
        <w:rPr>
          <w:rFonts w:cs="Times New Roman"/>
          <w:sz w:val="24"/>
          <w:szCs w:val="24"/>
        </w:rPr>
        <w:t xml:space="preserve"> parameter constraints its relationship to the </w:t>
      </w:r>
      <w:r w:rsidR="00A92B4A" w:rsidRPr="00E07BB0">
        <w:rPr>
          <w:rFonts w:cs="Times New Roman"/>
          <w:sz w:val="24"/>
          <w:szCs w:val="24"/>
        </w:rPr>
        <w:t xml:space="preserve">observed </w:t>
      </w:r>
      <w:r w:rsidR="00187E9B" w:rsidRPr="00E07BB0">
        <w:rPr>
          <w:rFonts w:cs="Times New Roman"/>
          <w:sz w:val="24"/>
          <w:szCs w:val="24"/>
        </w:rPr>
        <w:t>modal-class variable W</w:t>
      </w:r>
      <w:r w:rsidR="00CD2891" w:rsidRPr="00E07BB0">
        <w:rPr>
          <w:rFonts w:cs="Times New Roman"/>
          <w:sz w:val="24"/>
          <w:szCs w:val="24"/>
        </w:rPr>
        <w:t xml:space="preserve"> is fixed. L</w:t>
      </w:r>
      <w:r w:rsidR="00187E9B" w:rsidRPr="00E07BB0">
        <w:rPr>
          <w:rFonts w:cs="Times New Roman"/>
          <w:sz w:val="24"/>
          <w:szCs w:val="24"/>
        </w:rPr>
        <w:t xml:space="preserve">atent </w:t>
      </w:r>
      <w:r w:rsidR="00187E9B" w:rsidRPr="001A5C75">
        <w:rPr>
          <w:rFonts w:cs="Times New Roman"/>
          <w:i/>
          <w:sz w:val="24"/>
          <w:szCs w:val="24"/>
        </w:rPr>
        <w:t>X</w:t>
      </w:r>
      <w:r w:rsidR="00187E9B" w:rsidRPr="00E07BB0">
        <w:rPr>
          <w:rFonts w:cs="Times New Roman"/>
          <w:sz w:val="24"/>
          <w:szCs w:val="24"/>
        </w:rPr>
        <w:t xml:space="preserve"> is then regressed on the covariate using multinomial regression. Since </w:t>
      </w:r>
      <w:proofErr w:type="spellStart"/>
      <w:r w:rsidR="00187E9B" w:rsidRPr="00E07BB0">
        <w:rPr>
          <w:rFonts w:cs="Times New Roman"/>
          <w:sz w:val="24"/>
          <w:szCs w:val="24"/>
        </w:rPr>
        <w:t>Mplus</w:t>
      </w:r>
      <w:proofErr w:type="spellEnd"/>
      <w:r w:rsidR="00187E9B" w:rsidRPr="00E07BB0">
        <w:rPr>
          <w:rFonts w:cs="Times New Roman"/>
          <w:sz w:val="24"/>
          <w:szCs w:val="24"/>
        </w:rPr>
        <w:t xml:space="preserve"> 7.1 this method has been automated, using the auxiliary command to perform all three-steps within a single run, however it can sometimes be useful to take the manual approach as it affords greater flexibility. </w:t>
      </w:r>
    </w:p>
    <w:p w14:paraId="6ABDDC10" w14:textId="77777777" w:rsidR="00F446D0" w:rsidRPr="00E07BB0" w:rsidRDefault="00F446D0" w:rsidP="00AB4C69">
      <w:pPr>
        <w:rPr>
          <w:rFonts w:cs="Times New Roman"/>
          <w:sz w:val="24"/>
          <w:szCs w:val="24"/>
        </w:rPr>
      </w:pPr>
    </w:p>
    <w:p w14:paraId="566F9258" w14:textId="77777777" w:rsidR="005B0CD3" w:rsidRPr="00E07BB0" w:rsidRDefault="005B0CD3" w:rsidP="00AB4C69">
      <w:pPr>
        <w:rPr>
          <w:sz w:val="24"/>
          <w:szCs w:val="24"/>
        </w:rPr>
      </w:pPr>
    </w:p>
    <w:p w14:paraId="0CFBA8EE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>Variable:</w:t>
      </w:r>
    </w:p>
    <w:p w14:paraId="2D8C6DBB" w14:textId="095C3925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Names are sex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;</w:t>
      </w:r>
      <w:proofErr w:type="gramEnd"/>
    </w:p>
    <w:p w14:paraId="7F5A6C68" w14:textId="1A8F11B4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proofErr w:type="gramStart"/>
      <w:r w:rsidRPr="000E00EC">
        <w:rPr>
          <w:rFonts w:ascii="Courier New" w:hAnsi="Courier New" w:cs="Courier New"/>
          <w:sz w:val="20"/>
          <w:szCs w:val="20"/>
        </w:rPr>
        <w:t>usevariables</w:t>
      </w:r>
      <w:proofErr w:type="spellEnd"/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 = sex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>;</w:t>
      </w:r>
    </w:p>
    <w:p w14:paraId="4AFDCAF1" w14:textId="4AC535D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nominal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 = </w:t>
      </w:r>
      <w:r w:rsidR="00C01AA9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>;</w:t>
      </w:r>
    </w:p>
    <w:p w14:paraId="055F4E74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class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 = x(4);</w:t>
      </w:r>
    </w:p>
    <w:p w14:paraId="345175E2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</w:p>
    <w:p w14:paraId="34242C5B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>Analysis:</w:t>
      </w:r>
    </w:p>
    <w:p w14:paraId="6AC65CF2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type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 = mixture;</w:t>
      </w:r>
    </w:p>
    <w:p w14:paraId="56E8B177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</w:p>
    <w:p w14:paraId="37ECFE51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>Model:</w:t>
      </w:r>
    </w:p>
    <w:p w14:paraId="19E54C55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%o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verall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>%</w:t>
      </w:r>
    </w:p>
    <w:p w14:paraId="0CAE29BB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x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 on sex;</w:t>
      </w:r>
    </w:p>
    <w:p w14:paraId="10839E0A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</w:p>
    <w:p w14:paraId="24529477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%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x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>#1%</w:t>
      </w:r>
    </w:p>
    <w:p w14:paraId="0F1660DD" w14:textId="23DBF6EB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[</w:t>
      </w:r>
      <w:proofErr w:type="gramStart"/>
      <w:r w:rsidR="00F446D0" w:rsidRPr="000E00EC">
        <w:rPr>
          <w:rFonts w:ascii="Courier New" w:hAnsi="Courier New" w:cs="Courier New"/>
          <w:sz w:val="20"/>
          <w:szCs w:val="20"/>
        </w:rPr>
        <w:t>w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#1@3.221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 xml:space="preserve">#2@0.789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>#3@2.500];</w:t>
      </w:r>
    </w:p>
    <w:p w14:paraId="688ECAA3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</w:p>
    <w:p w14:paraId="4900AC93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%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x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>#2%</w:t>
      </w:r>
    </w:p>
    <w:p w14:paraId="39E969AE" w14:textId="52E9AF14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[</w:t>
      </w:r>
      <w:proofErr w:type="gramStart"/>
      <w:r w:rsidR="00F446D0" w:rsidRPr="000E00EC">
        <w:rPr>
          <w:rFonts w:ascii="Courier New" w:hAnsi="Courier New" w:cs="Courier New"/>
          <w:sz w:val="20"/>
          <w:szCs w:val="20"/>
        </w:rPr>
        <w:t>w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#1@0.421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 xml:space="preserve">#2@1.882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>#3@1.111];</w:t>
      </w:r>
    </w:p>
    <w:p w14:paraId="4A880FBA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</w:p>
    <w:p w14:paraId="60D03267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%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x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>#3%</w:t>
      </w:r>
    </w:p>
    <w:p w14:paraId="2E2A7F79" w14:textId="46894BD6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[</w:t>
      </w:r>
      <w:proofErr w:type="gramStart"/>
      <w:r w:rsidR="00F446D0" w:rsidRPr="000E00EC">
        <w:rPr>
          <w:rFonts w:ascii="Courier New" w:hAnsi="Courier New" w:cs="Courier New"/>
          <w:sz w:val="20"/>
          <w:szCs w:val="20"/>
        </w:rPr>
        <w:t>w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#1@6.844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 xml:space="preserve">#2@6.722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>#3@11.190];</w:t>
      </w:r>
    </w:p>
    <w:p w14:paraId="2F690792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</w:p>
    <w:p w14:paraId="6B5431DF" w14:textId="77777777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%</w:t>
      </w:r>
      <w:proofErr w:type="gramStart"/>
      <w:r w:rsidRPr="000E00EC">
        <w:rPr>
          <w:rFonts w:ascii="Courier New" w:hAnsi="Courier New" w:cs="Courier New"/>
          <w:sz w:val="20"/>
          <w:szCs w:val="20"/>
        </w:rPr>
        <w:t>x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>#4%</w:t>
      </w:r>
    </w:p>
    <w:p w14:paraId="180A1CF1" w14:textId="421A8FFA" w:rsidR="00AB4C69" w:rsidRPr="000E00EC" w:rsidRDefault="00AB4C69" w:rsidP="00AB4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567"/>
        <w:rPr>
          <w:rFonts w:ascii="Courier New" w:hAnsi="Courier New" w:cs="Courier New"/>
          <w:sz w:val="20"/>
          <w:szCs w:val="20"/>
        </w:rPr>
      </w:pPr>
      <w:r w:rsidRPr="000E00EC">
        <w:rPr>
          <w:rFonts w:ascii="Courier New" w:hAnsi="Courier New" w:cs="Courier New"/>
          <w:sz w:val="20"/>
          <w:szCs w:val="20"/>
        </w:rPr>
        <w:t xml:space="preserve">  [</w:t>
      </w:r>
      <w:proofErr w:type="gramStart"/>
      <w:r w:rsidR="00F446D0" w:rsidRPr="000E00EC">
        <w:rPr>
          <w:rFonts w:ascii="Courier New" w:hAnsi="Courier New" w:cs="Courier New"/>
          <w:sz w:val="20"/>
          <w:szCs w:val="20"/>
        </w:rPr>
        <w:t>w</w:t>
      </w:r>
      <w:proofErr w:type="gramEnd"/>
      <w:r w:rsidRPr="000E00EC">
        <w:rPr>
          <w:rFonts w:ascii="Courier New" w:hAnsi="Courier New" w:cs="Courier New"/>
          <w:sz w:val="20"/>
          <w:szCs w:val="20"/>
        </w:rPr>
        <w:t xml:space="preserve">#1@-2.401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 xml:space="preserve">#2@-2.205 </w:t>
      </w:r>
      <w:r w:rsidR="00F446D0" w:rsidRPr="000E00EC">
        <w:rPr>
          <w:rFonts w:ascii="Courier New" w:hAnsi="Courier New" w:cs="Courier New"/>
          <w:sz w:val="20"/>
          <w:szCs w:val="20"/>
        </w:rPr>
        <w:t>w</w:t>
      </w:r>
      <w:r w:rsidRPr="000E00EC">
        <w:rPr>
          <w:rFonts w:ascii="Courier New" w:hAnsi="Courier New" w:cs="Courier New"/>
          <w:sz w:val="20"/>
          <w:szCs w:val="20"/>
        </w:rPr>
        <w:t>#3@-6.976];</w:t>
      </w:r>
    </w:p>
    <w:p w14:paraId="570516CD" w14:textId="77777777" w:rsidR="00AB4C69" w:rsidRPr="00E07BB0" w:rsidRDefault="00AB4C69" w:rsidP="00AB4C69">
      <w:pPr>
        <w:rPr>
          <w:sz w:val="24"/>
          <w:szCs w:val="24"/>
        </w:rPr>
      </w:pPr>
    </w:p>
    <w:p w14:paraId="45B9F042" w14:textId="77777777" w:rsidR="00E711D2" w:rsidRPr="00E07BB0" w:rsidRDefault="00E711D2">
      <w:pPr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br w:type="page"/>
      </w:r>
    </w:p>
    <w:p w14:paraId="72EB2F34" w14:textId="52E56754" w:rsidR="00775256" w:rsidRPr="00E07BB0" w:rsidRDefault="00FA05DA" w:rsidP="00775256">
      <w:pPr>
        <w:spacing w:line="276" w:lineRule="auto"/>
        <w:jc w:val="center"/>
        <w:rPr>
          <w:rFonts w:cs="Times New Roman"/>
          <w:sz w:val="24"/>
          <w:szCs w:val="24"/>
        </w:rPr>
      </w:pPr>
      <w:proofErr w:type="spellStart"/>
      <w:r w:rsidRPr="00E07BB0">
        <w:rPr>
          <w:rFonts w:cs="Times New Roman"/>
          <w:sz w:val="24"/>
          <w:szCs w:val="24"/>
        </w:rPr>
        <w:lastRenderedPageBreak/>
        <w:t>Stata</w:t>
      </w:r>
      <w:proofErr w:type="spellEnd"/>
      <w:r w:rsidRPr="00E07BB0">
        <w:rPr>
          <w:rFonts w:cs="Times New Roman"/>
          <w:sz w:val="24"/>
          <w:szCs w:val="24"/>
        </w:rPr>
        <w:t xml:space="preserve"> code </w:t>
      </w:r>
      <w:r w:rsidR="00775256" w:rsidRPr="00E07BB0">
        <w:rPr>
          <w:rFonts w:cs="Times New Roman"/>
          <w:sz w:val="24"/>
          <w:szCs w:val="24"/>
        </w:rPr>
        <w:t>to derive Proportional Assignment D-matrix</w:t>
      </w:r>
    </w:p>
    <w:p w14:paraId="605044BF" w14:textId="17742093" w:rsidR="00FA05DA" w:rsidRPr="00E07BB0" w:rsidRDefault="00FA05DA" w:rsidP="00775256">
      <w:pPr>
        <w:spacing w:line="276" w:lineRule="auto"/>
        <w:rPr>
          <w:rFonts w:cs="Courier New"/>
        </w:rPr>
      </w:pPr>
    </w:p>
    <w:p w14:paraId="5D126524" w14:textId="77777777" w:rsidR="00775256" w:rsidRPr="00E07BB0" w:rsidRDefault="00775256" w:rsidP="00775256">
      <w:pPr>
        <w:spacing w:line="276" w:lineRule="auto"/>
        <w:rPr>
          <w:rFonts w:cs="Courier New"/>
        </w:rPr>
      </w:pPr>
    </w:p>
    <w:p w14:paraId="32140538" w14:textId="4B2425B1" w:rsidR="00D27967" w:rsidRPr="00E07BB0" w:rsidRDefault="00D27967" w:rsidP="00775256">
      <w:pPr>
        <w:spacing w:line="276" w:lineRule="auto"/>
        <w:rPr>
          <w:rFonts w:cs="Times New Roman"/>
          <w:sz w:val="24"/>
          <w:szCs w:val="24"/>
        </w:rPr>
      </w:pPr>
      <w:r w:rsidRPr="00E07BB0">
        <w:rPr>
          <w:rFonts w:cs="Times New Roman"/>
          <w:sz w:val="24"/>
          <w:szCs w:val="24"/>
        </w:rPr>
        <w:t xml:space="preserve">Note – slight alterations required if </w:t>
      </w:r>
      <w:r w:rsidRPr="001A5C75">
        <w:rPr>
          <w:rFonts w:cs="Times New Roman"/>
          <w:i/>
          <w:sz w:val="24"/>
          <w:szCs w:val="24"/>
        </w:rPr>
        <w:t>X</w:t>
      </w:r>
      <w:r w:rsidRPr="00E07BB0">
        <w:rPr>
          <w:rFonts w:cs="Times New Roman"/>
          <w:sz w:val="24"/>
          <w:szCs w:val="24"/>
        </w:rPr>
        <w:t xml:space="preserve"> does not consist of 4 classes</w:t>
      </w:r>
      <w:r w:rsidR="00523B63" w:rsidRPr="00E07BB0">
        <w:rPr>
          <w:rFonts w:cs="Times New Roman"/>
          <w:sz w:val="24"/>
          <w:szCs w:val="24"/>
        </w:rPr>
        <w:t xml:space="preserve">. For this example the class assignment probabilities were named </w:t>
      </w:r>
      <w:r w:rsidR="00523B63" w:rsidRPr="001A5C75">
        <w:rPr>
          <w:rFonts w:cs="Times New Roman"/>
          <w:i/>
          <w:sz w:val="24"/>
          <w:szCs w:val="24"/>
        </w:rPr>
        <w:t>con_p1</w:t>
      </w:r>
      <w:proofErr w:type="gramStart"/>
      <w:r w:rsidR="00523B63" w:rsidRPr="00E07BB0">
        <w:rPr>
          <w:rFonts w:cs="Times New Roman"/>
          <w:sz w:val="24"/>
          <w:szCs w:val="24"/>
        </w:rPr>
        <w:t>, …,</w:t>
      </w:r>
      <w:proofErr w:type="gramEnd"/>
      <w:r w:rsidR="00523B63" w:rsidRPr="00E07BB0">
        <w:rPr>
          <w:rFonts w:cs="Times New Roman"/>
          <w:sz w:val="24"/>
          <w:szCs w:val="24"/>
        </w:rPr>
        <w:t xml:space="preserve"> </w:t>
      </w:r>
      <w:r w:rsidR="00523B63" w:rsidRPr="001A5C75">
        <w:rPr>
          <w:rFonts w:cs="Times New Roman"/>
          <w:i/>
          <w:sz w:val="24"/>
          <w:szCs w:val="24"/>
        </w:rPr>
        <w:t>con_p4</w:t>
      </w:r>
      <w:r w:rsidR="00523B63" w:rsidRPr="00E07BB0">
        <w:rPr>
          <w:rFonts w:cs="Times New Roman"/>
          <w:sz w:val="24"/>
          <w:szCs w:val="24"/>
        </w:rPr>
        <w:t>.</w:t>
      </w:r>
    </w:p>
    <w:p w14:paraId="7F8738F4" w14:textId="77777777" w:rsidR="00D27967" w:rsidRPr="00E07BB0" w:rsidRDefault="00D27967" w:rsidP="00775256">
      <w:pPr>
        <w:spacing w:line="276" w:lineRule="auto"/>
        <w:rPr>
          <w:rFonts w:cs="Courier New"/>
        </w:rPr>
      </w:pPr>
    </w:p>
    <w:p w14:paraId="0744FE6B" w14:textId="77777777" w:rsidR="00D27967" w:rsidRPr="00E07BB0" w:rsidRDefault="00D27967" w:rsidP="00775256">
      <w:pPr>
        <w:spacing w:line="276" w:lineRule="auto"/>
        <w:rPr>
          <w:rFonts w:cs="Courier New"/>
        </w:rPr>
      </w:pPr>
    </w:p>
    <w:p w14:paraId="4D51F575" w14:textId="6FEF9D11" w:rsidR="00FA05DA" w:rsidRPr="000E00EC" w:rsidRDefault="00775256" w:rsidP="00775256">
      <w:pPr>
        <w:spacing w:line="276" w:lineRule="auto"/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use</w:t>
      </w:r>
      <w:proofErr w:type="gramEnd"/>
      <w:r w:rsidRPr="000E00EC">
        <w:rPr>
          <w:rFonts w:ascii="Courier New" w:hAnsi="Courier New" w:cs="Courier New"/>
        </w:rPr>
        <w:t xml:space="preserve"> "</w:t>
      </w:r>
      <w:proofErr w:type="spellStart"/>
      <w:r w:rsidRPr="000E00EC">
        <w:rPr>
          <w:rFonts w:ascii="Courier New" w:hAnsi="Courier New" w:cs="Courier New"/>
        </w:rPr>
        <w:t>cprobabilities</w:t>
      </w:r>
      <w:r w:rsidR="00FA05DA" w:rsidRPr="000E00EC">
        <w:rPr>
          <w:rFonts w:ascii="Courier New" w:hAnsi="Courier New" w:cs="Courier New"/>
        </w:rPr>
        <w:t>.dta</w:t>
      </w:r>
      <w:proofErr w:type="spellEnd"/>
      <w:r w:rsidR="00FA05DA" w:rsidRPr="000E00EC">
        <w:rPr>
          <w:rFonts w:ascii="Courier New" w:hAnsi="Courier New" w:cs="Courier New"/>
        </w:rPr>
        <w:t>", clear</w:t>
      </w:r>
    </w:p>
    <w:p w14:paraId="5C426AAF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</w:p>
    <w:p w14:paraId="7B03ABF7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determine</w:t>
      </w:r>
      <w:proofErr w:type="gramEnd"/>
      <w:r w:rsidRPr="000E00EC">
        <w:rPr>
          <w:rFonts w:ascii="Courier New" w:hAnsi="Courier New" w:cs="Courier New"/>
        </w:rPr>
        <w:t xml:space="preserve"> distribution for X</w:t>
      </w:r>
    </w:p>
    <w:p w14:paraId="56E90E40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</w:t>
      </w:r>
    </w:p>
    <w:p w14:paraId="45D4A044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</w:t>
      </w:r>
      <w:proofErr w:type="spellStart"/>
      <w:r w:rsidRPr="000E00EC">
        <w:rPr>
          <w:rFonts w:ascii="Courier New" w:hAnsi="Courier New" w:cs="Courier New"/>
        </w:rPr>
        <w:t>dist_x</w:t>
      </w:r>
      <w:proofErr w:type="spellEnd"/>
      <w:r w:rsidRPr="000E00EC">
        <w:rPr>
          <w:rFonts w:ascii="Courier New" w:hAnsi="Courier New" w:cs="Courier New"/>
        </w:rPr>
        <w:t xml:space="preserve"> = [1 \ 1 \ 1 \ 1]</w:t>
      </w:r>
    </w:p>
    <w:p w14:paraId="09152394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t = 1/4 {</w:t>
      </w:r>
    </w:p>
    <w:p w14:paraId="0B029433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qui</w:t>
      </w:r>
      <w:proofErr w:type="gramEnd"/>
      <w:r w:rsidRPr="000E00EC">
        <w:rPr>
          <w:rFonts w:ascii="Courier New" w:hAnsi="Courier New" w:cs="Courier New"/>
        </w:rPr>
        <w:t xml:space="preserve"> total </w:t>
      </w:r>
      <w:proofErr w:type="spellStart"/>
      <w:r w:rsidRPr="000E00EC">
        <w:rPr>
          <w:rFonts w:ascii="Courier New" w:hAnsi="Courier New" w:cs="Courier New"/>
        </w:rPr>
        <w:t>con_p`t</w:t>
      </w:r>
      <w:proofErr w:type="spellEnd"/>
      <w:r w:rsidRPr="000E00EC">
        <w:rPr>
          <w:rFonts w:ascii="Courier New" w:hAnsi="Courier New" w:cs="Courier New"/>
        </w:rPr>
        <w:t>'</w:t>
      </w:r>
    </w:p>
    <w:p w14:paraId="7CFC1B2D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</w:t>
      </w:r>
      <w:proofErr w:type="spellStart"/>
      <w:r w:rsidRPr="000E00EC">
        <w:rPr>
          <w:rFonts w:ascii="Courier New" w:hAnsi="Courier New" w:cs="Courier New"/>
        </w:rPr>
        <w:t>dist_x</w:t>
      </w:r>
      <w:proofErr w:type="spellEnd"/>
      <w:r w:rsidRPr="000E00EC">
        <w:rPr>
          <w:rFonts w:ascii="Courier New" w:hAnsi="Courier New" w:cs="Courier New"/>
        </w:rPr>
        <w:t>[`t', 1] = e(b)</w:t>
      </w:r>
    </w:p>
    <w:p w14:paraId="6EAB8575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452BB9F0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list </w:t>
      </w:r>
      <w:proofErr w:type="spellStart"/>
      <w:r w:rsidRPr="000E00EC">
        <w:rPr>
          <w:rFonts w:ascii="Courier New" w:hAnsi="Courier New" w:cs="Courier New"/>
        </w:rPr>
        <w:t>dist_x</w:t>
      </w:r>
      <w:proofErr w:type="spellEnd"/>
    </w:p>
    <w:p w14:paraId="3988FD56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</w:p>
    <w:p w14:paraId="576B9B37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determine</w:t>
      </w:r>
      <w:proofErr w:type="gramEnd"/>
      <w:r w:rsidRPr="000E00EC">
        <w:rPr>
          <w:rFonts w:ascii="Courier New" w:hAnsi="Courier New" w:cs="Courier New"/>
        </w:rPr>
        <w:t xml:space="preserve"> constituents of numerator</w:t>
      </w:r>
    </w:p>
    <w:p w14:paraId="562E780D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******************************************</w:t>
      </w:r>
    </w:p>
    <w:p w14:paraId="4FC07A37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x = 1/4 {</w:t>
      </w:r>
    </w:p>
    <w:p w14:paraId="261D749C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gen</w:t>
      </w:r>
      <w:proofErr w:type="gramEnd"/>
      <w:r w:rsidRPr="000E00EC">
        <w:rPr>
          <w:rFonts w:ascii="Courier New" w:hAnsi="Courier New" w:cs="Courier New"/>
        </w:rPr>
        <w:t xml:space="preserve"> prob_w_is`x'_</w:t>
      </w:r>
      <w:proofErr w:type="spellStart"/>
      <w:r w:rsidRPr="000E00EC">
        <w:rPr>
          <w:rFonts w:ascii="Courier New" w:hAnsi="Courier New" w:cs="Courier New"/>
        </w:rPr>
        <w:t>given_y</w:t>
      </w:r>
      <w:proofErr w:type="spellEnd"/>
      <w:r w:rsidRPr="000E00EC">
        <w:rPr>
          <w:rFonts w:ascii="Courier New" w:hAnsi="Courier New" w:cs="Courier New"/>
        </w:rPr>
        <w:t xml:space="preserve"> = </w:t>
      </w:r>
      <w:proofErr w:type="spellStart"/>
      <w:r w:rsidRPr="000E00EC">
        <w:rPr>
          <w:rFonts w:ascii="Courier New" w:hAnsi="Courier New" w:cs="Courier New"/>
        </w:rPr>
        <w:t>con_p`x</w:t>
      </w:r>
      <w:proofErr w:type="spellEnd"/>
      <w:r w:rsidRPr="000E00EC">
        <w:rPr>
          <w:rFonts w:ascii="Courier New" w:hAnsi="Courier New" w:cs="Courier New"/>
        </w:rPr>
        <w:t>'</w:t>
      </w:r>
    </w:p>
    <w:p w14:paraId="530F5C56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gen</w:t>
      </w:r>
      <w:proofErr w:type="gramEnd"/>
      <w:r w:rsidRPr="000E00EC">
        <w:rPr>
          <w:rFonts w:ascii="Courier New" w:hAnsi="Courier New" w:cs="Courier New"/>
        </w:rPr>
        <w:t xml:space="preserve"> prob_x_is`x'_</w:t>
      </w:r>
      <w:proofErr w:type="spellStart"/>
      <w:r w:rsidRPr="000E00EC">
        <w:rPr>
          <w:rFonts w:ascii="Courier New" w:hAnsi="Courier New" w:cs="Courier New"/>
        </w:rPr>
        <w:t>given_y</w:t>
      </w:r>
      <w:proofErr w:type="spellEnd"/>
      <w:r w:rsidRPr="000E00EC">
        <w:rPr>
          <w:rFonts w:ascii="Courier New" w:hAnsi="Courier New" w:cs="Courier New"/>
        </w:rPr>
        <w:t xml:space="preserve"> = </w:t>
      </w:r>
      <w:proofErr w:type="spellStart"/>
      <w:r w:rsidRPr="000E00EC">
        <w:rPr>
          <w:rFonts w:ascii="Courier New" w:hAnsi="Courier New" w:cs="Courier New"/>
        </w:rPr>
        <w:t>con_p`x</w:t>
      </w:r>
      <w:proofErr w:type="spellEnd"/>
      <w:r w:rsidRPr="000E00EC">
        <w:rPr>
          <w:rFonts w:ascii="Courier New" w:hAnsi="Courier New" w:cs="Courier New"/>
        </w:rPr>
        <w:t>'</w:t>
      </w:r>
    </w:p>
    <w:p w14:paraId="0F563D04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7A6F79E6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</w:p>
    <w:p w14:paraId="21A45648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calculate</w:t>
      </w:r>
      <w:proofErr w:type="gramEnd"/>
      <w:r w:rsidRPr="000E00EC">
        <w:rPr>
          <w:rFonts w:ascii="Courier New" w:hAnsi="Courier New" w:cs="Courier New"/>
        </w:rPr>
        <w:t xml:space="preserve"> quantity for each subject</w:t>
      </w:r>
    </w:p>
    <w:p w14:paraId="388EC706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******************************************</w:t>
      </w:r>
    </w:p>
    <w:p w14:paraId="5875F3DD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t=1/4 {</w:t>
      </w:r>
    </w:p>
    <w:p w14:paraId="40195873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s = 1/4 {</w:t>
      </w:r>
    </w:p>
    <w:p w14:paraId="27631496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gen</w:t>
      </w:r>
      <w:proofErr w:type="gramEnd"/>
      <w:r w:rsidRPr="000E00EC">
        <w:rPr>
          <w:rFonts w:ascii="Courier New" w:hAnsi="Courier New" w:cs="Courier New"/>
        </w:rPr>
        <w:t xml:space="preserve"> temp_w`s'_</w:t>
      </w:r>
      <w:proofErr w:type="spellStart"/>
      <w:r w:rsidRPr="000E00EC">
        <w:rPr>
          <w:rFonts w:ascii="Courier New" w:hAnsi="Courier New" w:cs="Courier New"/>
        </w:rPr>
        <w:t>x`t</w:t>
      </w:r>
      <w:proofErr w:type="spellEnd"/>
      <w:r w:rsidRPr="000E00EC">
        <w:rPr>
          <w:rFonts w:ascii="Courier New" w:hAnsi="Courier New" w:cs="Courier New"/>
        </w:rPr>
        <w:t>' = (prob_x_is`t'_</w:t>
      </w:r>
      <w:proofErr w:type="spellStart"/>
      <w:r w:rsidRPr="000E00EC">
        <w:rPr>
          <w:rFonts w:ascii="Courier New" w:hAnsi="Courier New" w:cs="Courier New"/>
        </w:rPr>
        <w:t>given_y</w:t>
      </w:r>
      <w:proofErr w:type="spellEnd"/>
      <w:r w:rsidRPr="000E00EC">
        <w:rPr>
          <w:rFonts w:ascii="Courier New" w:hAnsi="Courier New" w:cs="Courier New"/>
        </w:rPr>
        <w:t>)*(prob_w_is`s'_</w:t>
      </w:r>
      <w:proofErr w:type="spellStart"/>
      <w:r w:rsidRPr="000E00EC">
        <w:rPr>
          <w:rFonts w:ascii="Courier New" w:hAnsi="Courier New" w:cs="Courier New"/>
        </w:rPr>
        <w:t>given_y</w:t>
      </w:r>
      <w:proofErr w:type="spellEnd"/>
      <w:r w:rsidRPr="000E00EC">
        <w:rPr>
          <w:rFonts w:ascii="Courier New" w:hAnsi="Courier New" w:cs="Courier New"/>
        </w:rPr>
        <w:t>)</w:t>
      </w:r>
    </w:p>
    <w:p w14:paraId="1F198C0C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321E5BC3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51B3128B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</w:p>
    <w:p w14:paraId="5DDB3C01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derive</w:t>
      </w:r>
      <w:proofErr w:type="gramEnd"/>
      <w:r w:rsidRPr="000E00EC">
        <w:rPr>
          <w:rFonts w:ascii="Courier New" w:hAnsi="Courier New" w:cs="Courier New"/>
        </w:rPr>
        <w:t xml:space="preserve"> D by summing across subjects</w:t>
      </w:r>
    </w:p>
    <w:p w14:paraId="3E99E694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for</w:t>
      </w:r>
      <w:proofErr w:type="gramEnd"/>
      <w:r w:rsidRPr="000E00EC">
        <w:rPr>
          <w:rFonts w:ascii="Courier New" w:hAnsi="Courier New" w:cs="Courier New"/>
        </w:rPr>
        <w:t xml:space="preserve"> D matrix, rows correspond to X and columns to W</w:t>
      </w:r>
    </w:p>
    <w:p w14:paraId="312F8B0A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********************************************************</w:t>
      </w:r>
    </w:p>
    <w:p w14:paraId="07F5DF38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D = [1,2,3,4\1,2,3,4\1,2,3,4\1,2,3,4]</w:t>
      </w:r>
    </w:p>
    <w:p w14:paraId="7E811FFC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t=1/4 {</w:t>
      </w:r>
    </w:p>
    <w:p w14:paraId="3AB5130A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s = 1/4 {</w:t>
      </w:r>
    </w:p>
    <w:p w14:paraId="4FA83049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qui</w:t>
      </w:r>
      <w:proofErr w:type="gramEnd"/>
      <w:r w:rsidRPr="000E00EC">
        <w:rPr>
          <w:rFonts w:ascii="Courier New" w:hAnsi="Courier New" w:cs="Courier New"/>
        </w:rPr>
        <w:t xml:space="preserve"> total temp_w`s'_</w:t>
      </w:r>
      <w:proofErr w:type="spellStart"/>
      <w:r w:rsidRPr="000E00EC">
        <w:rPr>
          <w:rFonts w:ascii="Courier New" w:hAnsi="Courier New" w:cs="Courier New"/>
        </w:rPr>
        <w:t>x`t</w:t>
      </w:r>
      <w:proofErr w:type="spellEnd"/>
      <w:r w:rsidRPr="000E00EC">
        <w:rPr>
          <w:rFonts w:ascii="Courier New" w:hAnsi="Courier New" w:cs="Courier New"/>
        </w:rPr>
        <w:t>'</w:t>
      </w:r>
    </w:p>
    <w:p w14:paraId="02514F91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D[`</w:t>
      </w:r>
      <w:proofErr w:type="spellStart"/>
      <w:r w:rsidRPr="000E00EC">
        <w:rPr>
          <w:rFonts w:ascii="Courier New" w:hAnsi="Courier New" w:cs="Courier New"/>
        </w:rPr>
        <w:t>t',`s</w:t>
      </w:r>
      <w:proofErr w:type="spellEnd"/>
      <w:r w:rsidRPr="000E00EC">
        <w:rPr>
          <w:rFonts w:ascii="Courier New" w:hAnsi="Courier New" w:cs="Courier New"/>
        </w:rPr>
        <w:t>'] = e(b)/</w:t>
      </w:r>
      <w:proofErr w:type="spellStart"/>
      <w:r w:rsidRPr="000E00EC">
        <w:rPr>
          <w:rFonts w:ascii="Courier New" w:hAnsi="Courier New" w:cs="Courier New"/>
        </w:rPr>
        <w:t>dist_x</w:t>
      </w:r>
      <w:proofErr w:type="spellEnd"/>
      <w:r w:rsidRPr="000E00EC">
        <w:rPr>
          <w:rFonts w:ascii="Courier New" w:hAnsi="Courier New" w:cs="Courier New"/>
        </w:rPr>
        <w:t>[`t',1]</w:t>
      </w:r>
    </w:p>
    <w:p w14:paraId="04662880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5E2C5A2B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668BFFC6" w14:textId="77777777" w:rsidR="00FA05DA" w:rsidRPr="000E00EC" w:rsidRDefault="00FA05DA" w:rsidP="00775256">
      <w:pPr>
        <w:spacing w:line="276" w:lineRule="auto"/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list D</w:t>
      </w:r>
    </w:p>
    <w:p w14:paraId="23E02985" w14:textId="77777777" w:rsidR="00FA05DA" w:rsidRPr="00E07BB0" w:rsidRDefault="00FA05DA" w:rsidP="00775256">
      <w:pPr>
        <w:spacing w:line="276" w:lineRule="auto"/>
        <w:rPr>
          <w:rFonts w:cs="Courier New"/>
        </w:rPr>
      </w:pPr>
    </w:p>
    <w:p w14:paraId="1235D55E" w14:textId="77777777" w:rsidR="00775256" w:rsidRPr="00E07BB0" w:rsidRDefault="00775256">
      <w:pPr>
        <w:rPr>
          <w:rFonts w:cs="Courier New"/>
        </w:rPr>
      </w:pPr>
      <w:r w:rsidRPr="00E07BB0">
        <w:rPr>
          <w:rFonts w:cs="Courier New"/>
        </w:rPr>
        <w:br w:type="page"/>
      </w:r>
    </w:p>
    <w:p w14:paraId="2CE3AF8E" w14:textId="6919469C" w:rsidR="00775256" w:rsidRPr="00E07BB0" w:rsidRDefault="00775256" w:rsidP="00775256">
      <w:pPr>
        <w:spacing w:line="276" w:lineRule="auto"/>
        <w:jc w:val="center"/>
        <w:rPr>
          <w:rFonts w:cs="Times New Roman"/>
          <w:sz w:val="24"/>
          <w:szCs w:val="24"/>
        </w:rPr>
      </w:pPr>
      <w:proofErr w:type="spellStart"/>
      <w:r w:rsidRPr="00E07BB0">
        <w:rPr>
          <w:rFonts w:cs="Times New Roman"/>
          <w:sz w:val="24"/>
          <w:szCs w:val="24"/>
        </w:rPr>
        <w:lastRenderedPageBreak/>
        <w:t>Stata</w:t>
      </w:r>
      <w:proofErr w:type="spellEnd"/>
      <w:r w:rsidRPr="00E07BB0">
        <w:rPr>
          <w:rFonts w:cs="Times New Roman"/>
          <w:sz w:val="24"/>
          <w:szCs w:val="24"/>
        </w:rPr>
        <w:t xml:space="preserve"> code to derive Modal Assignment D-matrix / </w:t>
      </w:r>
      <w:proofErr w:type="spellStart"/>
      <w:r w:rsidRPr="00E07BB0">
        <w:rPr>
          <w:rFonts w:cs="Times New Roman"/>
          <w:sz w:val="24"/>
          <w:szCs w:val="24"/>
        </w:rPr>
        <w:t>logit</w:t>
      </w:r>
      <w:proofErr w:type="spellEnd"/>
      <w:r w:rsidRPr="00E07BB0">
        <w:rPr>
          <w:rFonts w:cs="Times New Roman"/>
          <w:sz w:val="24"/>
          <w:szCs w:val="24"/>
        </w:rPr>
        <w:t xml:space="preserve"> constraints</w:t>
      </w:r>
    </w:p>
    <w:p w14:paraId="35D2B5C6" w14:textId="77777777" w:rsidR="00775256" w:rsidRPr="00E07BB0" w:rsidRDefault="00775256" w:rsidP="00775256">
      <w:pPr>
        <w:spacing w:line="276" w:lineRule="auto"/>
        <w:rPr>
          <w:rFonts w:cs="Courier New"/>
        </w:rPr>
      </w:pPr>
    </w:p>
    <w:p w14:paraId="6F9448F0" w14:textId="77777777" w:rsidR="00775256" w:rsidRPr="00E07BB0" w:rsidRDefault="00775256" w:rsidP="00775256">
      <w:pPr>
        <w:spacing w:line="276" w:lineRule="auto"/>
        <w:rPr>
          <w:rFonts w:cs="Courier New"/>
        </w:rPr>
      </w:pPr>
    </w:p>
    <w:p w14:paraId="593941F1" w14:textId="77777777" w:rsidR="00775256" w:rsidRPr="000E00EC" w:rsidRDefault="00775256" w:rsidP="00E711D2">
      <w:pPr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use</w:t>
      </w:r>
      <w:proofErr w:type="gramEnd"/>
      <w:r w:rsidRPr="000E00EC">
        <w:rPr>
          <w:rFonts w:ascii="Courier New" w:hAnsi="Courier New" w:cs="Courier New"/>
        </w:rPr>
        <w:t xml:space="preserve"> "</w:t>
      </w:r>
      <w:proofErr w:type="spellStart"/>
      <w:r w:rsidRPr="000E00EC">
        <w:rPr>
          <w:rFonts w:ascii="Courier New" w:hAnsi="Courier New" w:cs="Courier New"/>
        </w:rPr>
        <w:t>cprobabilities.dta</w:t>
      </w:r>
      <w:proofErr w:type="spellEnd"/>
      <w:r w:rsidRPr="000E00EC">
        <w:rPr>
          <w:rFonts w:ascii="Courier New" w:hAnsi="Courier New" w:cs="Courier New"/>
        </w:rPr>
        <w:t>", clear</w:t>
      </w:r>
    </w:p>
    <w:p w14:paraId="46FCB3FF" w14:textId="77777777" w:rsidR="00FA05DA" w:rsidRPr="000E00EC" w:rsidRDefault="00FA05DA" w:rsidP="00E711D2">
      <w:pPr>
        <w:rPr>
          <w:rFonts w:ascii="Courier New" w:hAnsi="Courier New" w:cs="Courier New"/>
        </w:rPr>
      </w:pPr>
    </w:p>
    <w:p w14:paraId="679216B9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determine</w:t>
      </w:r>
      <w:proofErr w:type="gramEnd"/>
      <w:r w:rsidRPr="000E00EC">
        <w:rPr>
          <w:rFonts w:ascii="Courier New" w:hAnsi="Courier New" w:cs="Courier New"/>
        </w:rPr>
        <w:t xml:space="preserve"> distribution for X</w:t>
      </w:r>
    </w:p>
    <w:p w14:paraId="6A7EB648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</w:t>
      </w:r>
    </w:p>
    <w:p w14:paraId="1A23EAC2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</w:t>
      </w:r>
      <w:proofErr w:type="spellStart"/>
      <w:r w:rsidRPr="000E00EC">
        <w:rPr>
          <w:rFonts w:ascii="Courier New" w:hAnsi="Courier New" w:cs="Courier New"/>
        </w:rPr>
        <w:t>dist_x</w:t>
      </w:r>
      <w:proofErr w:type="spellEnd"/>
      <w:r w:rsidRPr="000E00EC">
        <w:rPr>
          <w:rFonts w:ascii="Courier New" w:hAnsi="Courier New" w:cs="Courier New"/>
        </w:rPr>
        <w:t xml:space="preserve"> = [1 \ 1 \ 1 \ 1]</w:t>
      </w:r>
    </w:p>
    <w:p w14:paraId="6EF1DEF4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t = 1/4 {</w:t>
      </w:r>
    </w:p>
    <w:p w14:paraId="5003259C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qui</w:t>
      </w:r>
      <w:proofErr w:type="gramEnd"/>
      <w:r w:rsidRPr="000E00EC">
        <w:rPr>
          <w:rFonts w:ascii="Courier New" w:hAnsi="Courier New" w:cs="Courier New"/>
        </w:rPr>
        <w:t xml:space="preserve"> total </w:t>
      </w:r>
      <w:proofErr w:type="spellStart"/>
      <w:r w:rsidRPr="000E00EC">
        <w:rPr>
          <w:rFonts w:ascii="Courier New" w:hAnsi="Courier New" w:cs="Courier New"/>
        </w:rPr>
        <w:t>con_p`t</w:t>
      </w:r>
      <w:proofErr w:type="spellEnd"/>
      <w:r w:rsidRPr="000E00EC">
        <w:rPr>
          <w:rFonts w:ascii="Courier New" w:hAnsi="Courier New" w:cs="Courier New"/>
        </w:rPr>
        <w:t>'</w:t>
      </w:r>
    </w:p>
    <w:p w14:paraId="23C6ABF6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</w:t>
      </w:r>
      <w:proofErr w:type="spellStart"/>
      <w:r w:rsidRPr="000E00EC">
        <w:rPr>
          <w:rFonts w:ascii="Courier New" w:hAnsi="Courier New" w:cs="Courier New"/>
        </w:rPr>
        <w:t>dist_x</w:t>
      </w:r>
      <w:proofErr w:type="spellEnd"/>
      <w:r w:rsidRPr="000E00EC">
        <w:rPr>
          <w:rFonts w:ascii="Courier New" w:hAnsi="Courier New" w:cs="Courier New"/>
        </w:rPr>
        <w:t>[`t', 1] = e(b)</w:t>
      </w:r>
    </w:p>
    <w:p w14:paraId="17BFD17D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34D46913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list </w:t>
      </w:r>
      <w:proofErr w:type="spellStart"/>
      <w:r w:rsidRPr="000E00EC">
        <w:rPr>
          <w:rFonts w:ascii="Courier New" w:hAnsi="Courier New" w:cs="Courier New"/>
        </w:rPr>
        <w:t>dist_x</w:t>
      </w:r>
      <w:proofErr w:type="spellEnd"/>
    </w:p>
    <w:p w14:paraId="53CFCE60" w14:textId="77777777" w:rsidR="00FA05DA" w:rsidRPr="000E00EC" w:rsidRDefault="00FA05DA" w:rsidP="00E711D2">
      <w:pPr>
        <w:rPr>
          <w:rFonts w:ascii="Courier New" w:hAnsi="Courier New" w:cs="Courier New"/>
        </w:rPr>
      </w:pPr>
    </w:p>
    <w:p w14:paraId="662D15DC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determine</w:t>
      </w:r>
      <w:proofErr w:type="gramEnd"/>
      <w:r w:rsidRPr="000E00EC">
        <w:rPr>
          <w:rFonts w:ascii="Courier New" w:hAnsi="Courier New" w:cs="Courier New"/>
        </w:rPr>
        <w:t xml:space="preserve"> constituents of numerator</w:t>
      </w:r>
    </w:p>
    <w:p w14:paraId="6AAC82B8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******************************************</w:t>
      </w:r>
    </w:p>
    <w:p w14:paraId="771FB8F6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class = 1/4 {</w:t>
      </w:r>
    </w:p>
    <w:p w14:paraId="1707B9B2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gen</w:t>
      </w:r>
      <w:proofErr w:type="gramEnd"/>
      <w:r w:rsidRPr="000E00EC">
        <w:rPr>
          <w:rFonts w:ascii="Courier New" w:hAnsi="Courier New" w:cs="Courier New"/>
        </w:rPr>
        <w:t xml:space="preserve"> prob_w_is`class'_</w:t>
      </w:r>
      <w:proofErr w:type="spellStart"/>
      <w:r w:rsidRPr="000E00EC">
        <w:rPr>
          <w:rFonts w:ascii="Courier New" w:hAnsi="Courier New" w:cs="Courier New"/>
        </w:rPr>
        <w:t>given_y</w:t>
      </w:r>
      <w:proofErr w:type="spellEnd"/>
      <w:r w:rsidRPr="000E00EC">
        <w:rPr>
          <w:rFonts w:ascii="Courier New" w:hAnsi="Courier New" w:cs="Courier New"/>
        </w:rPr>
        <w:t xml:space="preserve"> = </w:t>
      </w:r>
      <w:proofErr w:type="spellStart"/>
      <w:r w:rsidRPr="000E00EC">
        <w:rPr>
          <w:rFonts w:ascii="Courier New" w:hAnsi="Courier New" w:cs="Courier New"/>
        </w:rPr>
        <w:t>cond</w:t>
      </w:r>
      <w:proofErr w:type="spellEnd"/>
      <w:r w:rsidRPr="000E00EC">
        <w:rPr>
          <w:rFonts w:ascii="Courier New" w:hAnsi="Courier New" w:cs="Courier New"/>
        </w:rPr>
        <w:t>(</w:t>
      </w:r>
      <w:proofErr w:type="spellStart"/>
      <w:r w:rsidRPr="000E00EC">
        <w:rPr>
          <w:rFonts w:ascii="Courier New" w:hAnsi="Courier New" w:cs="Courier New"/>
        </w:rPr>
        <w:t>con_modc</w:t>
      </w:r>
      <w:proofErr w:type="spellEnd"/>
      <w:r w:rsidRPr="000E00EC">
        <w:rPr>
          <w:rFonts w:ascii="Courier New" w:hAnsi="Courier New" w:cs="Courier New"/>
        </w:rPr>
        <w:t>==`class',1,0)</w:t>
      </w:r>
    </w:p>
    <w:p w14:paraId="1E6B8CC0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gen</w:t>
      </w:r>
      <w:proofErr w:type="gramEnd"/>
      <w:r w:rsidRPr="000E00EC">
        <w:rPr>
          <w:rFonts w:ascii="Courier New" w:hAnsi="Courier New" w:cs="Courier New"/>
        </w:rPr>
        <w:t xml:space="preserve"> prob_x_is`class'_</w:t>
      </w:r>
      <w:proofErr w:type="spellStart"/>
      <w:r w:rsidRPr="000E00EC">
        <w:rPr>
          <w:rFonts w:ascii="Courier New" w:hAnsi="Courier New" w:cs="Courier New"/>
        </w:rPr>
        <w:t>given_y</w:t>
      </w:r>
      <w:proofErr w:type="spellEnd"/>
      <w:r w:rsidRPr="000E00EC">
        <w:rPr>
          <w:rFonts w:ascii="Courier New" w:hAnsi="Courier New" w:cs="Courier New"/>
        </w:rPr>
        <w:t xml:space="preserve"> = </w:t>
      </w:r>
      <w:proofErr w:type="spellStart"/>
      <w:r w:rsidRPr="000E00EC">
        <w:rPr>
          <w:rFonts w:ascii="Courier New" w:hAnsi="Courier New" w:cs="Courier New"/>
        </w:rPr>
        <w:t>con_p`class</w:t>
      </w:r>
      <w:proofErr w:type="spellEnd"/>
      <w:r w:rsidRPr="000E00EC">
        <w:rPr>
          <w:rFonts w:ascii="Courier New" w:hAnsi="Courier New" w:cs="Courier New"/>
        </w:rPr>
        <w:t>'</w:t>
      </w:r>
    </w:p>
    <w:p w14:paraId="1F03663D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6075E662" w14:textId="77777777" w:rsidR="00FA05DA" w:rsidRPr="000E00EC" w:rsidRDefault="00FA05DA" w:rsidP="00E711D2">
      <w:pPr>
        <w:rPr>
          <w:rFonts w:ascii="Courier New" w:hAnsi="Courier New" w:cs="Courier New"/>
        </w:rPr>
      </w:pPr>
    </w:p>
    <w:p w14:paraId="26142E98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calculate</w:t>
      </w:r>
      <w:proofErr w:type="gramEnd"/>
      <w:r w:rsidRPr="000E00EC">
        <w:rPr>
          <w:rFonts w:ascii="Courier New" w:hAnsi="Courier New" w:cs="Courier New"/>
        </w:rPr>
        <w:t xml:space="preserve"> quantity for each subject</w:t>
      </w:r>
    </w:p>
    <w:p w14:paraId="6F4C53C2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******************************************</w:t>
      </w:r>
    </w:p>
    <w:p w14:paraId="5E3631CF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t=1/4 {</w:t>
      </w:r>
    </w:p>
    <w:p w14:paraId="6021C79C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s = 1/4 {</w:t>
      </w:r>
    </w:p>
    <w:p w14:paraId="0AF39DB7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gen</w:t>
      </w:r>
      <w:proofErr w:type="gramEnd"/>
      <w:r w:rsidRPr="000E00EC">
        <w:rPr>
          <w:rFonts w:ascii="Courier New" w:hAnsi="Courier New" w:cs="Courier New"/>
        </w:rPr>
        <w:t xml:space="preserve"> temp_w`s'_</w:t>
      </w:r>
      <w:proofErr w:type="spellStart"/>
      <w:r w:rsidRPr="000E00EC">
        <w:rPr>
          <w:rFonts w:ascii="Courier New" w:hAnsi="Courier New" w:cs="Courier New"/>
        </w:rPr>
        <w:t>x`t</w:t>
      </w:r>
      <w:proofErr w:type="spellEnd"/>
      <w:r w:rsidRPr="000E00EC">
        <w:rPr>
          <w:rFonts w:ascii="Courier New" w:hAnsi="Courier New" w:cs="Courier New"/>
        </w:rPr>
        <w:t>' = (prob_x_is`t'_</w:t>
      </w:r>
      <w:proofErr w:type="spellStart"/>
      <w:r w:rsidRPr="000E00EC">
        <w:rPr>
          <w:rFonts w:ascii="Courier New" w:hAnsi="Courier New" w:cs="Courier New"/>
        </w:rPr>
        <w:t>given_y</w:t>
      </w:r>
      <w:proofErr w:type="spellEnd"/>
      <w:r w:rsidRPr="000E00EC">
        <w:rPr>
          <w:rFonts w:ascii="Courier New" w:hAnsi="Courier New" w:cs="Courier New"/>
        </w:rPr>
        <w:t>)*(prob_w_is`s'_</w:t>
      </w:r>
      <w:proofErr w:type="spellStart"/>
      <w:r w:rsidRPr="000E00EC">
        <w:rPr>
          <w:rFonts w:ascii="Courier New" w:hAnsi="Courier New" w:cs="Courier New"/>
        </w:rPr>
        <w:t>given_y</w:t>
      </w:r>
      <w:proofErr w:type="spellEnd"/>
      <w:r w:rsidRPr="000E00EC">
        <w:rPr>
          <w:rFonts w:ascii="Courier New" w:hAnsi="Courier New" w:cs="Courier New"/>
        </w:rPr>
        <w:t>)</w:t>
      </w:r>
    </w:p>
    <w:p w14:paraId="3EF63A7D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072EB26B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257F60A7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</w:p>
    <w:p w14:paraId="1B37C42C" w14:textId="77777777" w:rsidR="004B0D7A" w:rsidRPr="000E00EC" w:rsidRDefault="004B0D7A" w:rsidP="004B0D7A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********************************************************</w:t>
      </w:r>
    </w:p>
    <w:p w14:paraId="22ABBFD6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derive</w:t>
      </w:r>
      <w:proofErr w:type="gramEnd"/>
      <w:r w:rsidRPr="000E00EC">
        <w:rPr>
          <w:rFonts w:ascii="Courier New" w:hAnsi="Courier New" w:cs="Courier New"/>
        </w:rPr>
        <w:t xml:space="preserve"> D by summing across subjects</w:t>
      </w:r>
    </w:p>
    <w:p w14:paraId="31EB2E10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gramStart"/>
      <w:r w:rsidRPr="000E00EC">
        <w:rPr>
          <w:rFonts w:ascii="Courier New" w:hAnsi="Courier New" w:cs="Courier New"/>
        </w:rPr>
        <w:t>for</w:t>
      </w:r>
      <w:proofErr w:type="gramEnd"/>
      <w:r w:rsidRPr="000E00EC">
        <w:rPr>
          <w:rFonts w:ascii="Courier New" w:hAnsi="Courier New" w:cs="Courier New"/>
        </w:rPr>
        <w:t xml:space="preserve"> D matrix, rows correspond to X and columns to W</w:t>
      </w:r>
    </w:p>
    <w:p w14:paraId="2652F3EE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********************************************************</w:t>
      </w:r>
    </w:p>
    <w:p w14:paraId="5764BC50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D = [1,2,3,4\1,2,3,4\1,2,3,4\1,2,3,4]</w:t>
      </w:r>
    </w:p>
    <w:p w14:paraId="4E993482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t=1/4 {</w:t>
      </w:r>
    </w:p>
    <w:p w14:paraId="66804B32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s = 1/4 {</w:t>
      </w:r>
    </w:p>
    <w:p w14:paraId="62D1B38D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qui</w:t>
      </w:r>
      <w:proofErr w:type="gramEnd"/>
      <w:r w:rsidRPr="000E00EC">
        <w:rPr>
          <w:rFonts w:ascii="Courier New" w:hAnsi="Courier New" w:cs="Courier New"/>
        </w:rPr>
        <w:t xml:space="preserve"> total temp_w`s'_</w:t>
      </w:r>
      <w:proofErr w:type="spellStart"/>
      <w:r w:rsidRPr="000E00EC">
        <w:rPr>
          <w:rFonts w:ascii="Courier New" w:hAnsi="Courier New" w:cs="Courier New"/>
        </w:rPr>
        <w:t>x`t</w:t>
      </w:r>
      <w:proofErr w:type="spellEnd"/>
      <w:r w:rsidRPr="000E00EC">
        <w:rPr>
          <w:rFonts w:ascii="Courier New" w:hAnsi="Courier New" w:cs="Courier New"/>
        </w:rPr>
        <w:t>'</w:t>
      </w:r>
    </w:p>
    <w:p w14:paraId="21E201C4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D[`</w:t>
      </w:r>
      <w:proofErr w:type="spellStart"/>
      <w:r w:rsidRPr="000E00EC">
        <w:rPr>
          <w:rFonts w:ascii="Courier New" w:hAnsi="Courier New" w:cs="Courier New"/>
        </w:rPr>
        <w:t>t',`s</w:t>
      </w:r>
      <w:proofErr w:type="spellEnd"/>
      <w:r w:rsidRPr="000E00EC">
        <w:rPr>
          <w:rFonts w:ascii="Courier New" w:hAnsi="Courier New" w:cs="Courier New"/>
        </w:rPr>
        <w:t>'] = e(b)/</w:t>
      </w:r>
      <w:proofErr w:type="spellStart"/>
      <w:r w:rsidRPr="000E00EC">
        <w:rPr>
          <w:rFonts w:ascii="Courier New" w:hAnsi="Courier New" w:cs="Courier New"/>
        </w:rPr>
        <w:t>dist_x</w:t>
      </w:r>
      <w:proofErr w:type="spellEnd"/>
      <w:r w:rsidRPr="000E00EC">
        <w:rPr>
          <w:rFonts w:ascii="Courier New" w:hAnsi="Courier New" w:cs="Courier New"/>
        </w:rPr>
        <w:t>[`t',1]</w:t>
      </w:r>
    </w:p>
    <w:p w14:paraId="766A7200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6CA453DF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7732852C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list D</w:t>
      </w:r>
    </w:p>
    <w:p w14:paraId="682BF03A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</w:p>
    <w:p w14:paraId="78ABDC06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***********************************************</w:t>
      </w:r>
    </w:p>
    <w:p w14:paraId="7424D527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 xml:space="preserve">* </w:t>
      </w:r>
      <w:proofErr w:type="spellStart"/>
      <w:proofErr w:type="gramStart"/>
      <w:r w:rsidRPr="000E00EC">
        <w:rPr>
          <w:rFonts w:ascii="Courier New" w:hAnsi="Courier New" w:cs="Courier New"/>
        </w:rPr>
        <w:t>logit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constraints for modal assignment</w:t>
      </w:r>
    </w:p>
    <w:p w14:paraId="4412267D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>***********************************************</w:t>
      </w:r>
    </w:p>
    <w:p w14:paraId="075B63DA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local</w:t>
      </w:r>
      <w:proofErr w:type="gramEnd"/>
      <w:r w:rsidRPr="000E00EC">
        <w:rPr>
          <w:rFonts w:ascii="Courier New" w:hAnsi="Courier New" w:cs="Courier New"/>
        </w:rPr>
        <w:t xml:space="preserve"> </w:t>
      </w:r>
      <w:proofErr w:type="spellStart"/>
      <w:r w:rsidRPr="000E00EC">
        <w:rPr>
          <w:rFonts w:ascii="Courier New" w:hAnsi="Courier New" w:cs="Courier New"/>
        </w:rPr>
        <w:t>mat_dim</w:t>
      </w:r>
      <w:proofErr w:type="spellEnd"/>
      <w:r w:rsidRPr="000E00EC">
        <w:rPr>
          <w:rFonts w:ascii="Courier New" w:hAnsi="Courier New" w:cs="Courier New"/>
        </w:rPr>
        <w:t xml:space="preserve"> = 4</w:t>
      </w:r>
    </w:p>
    <w:p w14:paraId="58125EE3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</w:t>
      </w:r>
      <w:proofErr w:type="spellStart"/>
      <w:r w:rsidRPr="000E00EC">
        <w:rPr>
          <w:rFonts w:ascii="Courier New" w:hAnsi="Courier New" w:cs="Courier New"/>
        </w:rPr>
        <w:t>logit_modal</w:t>
      </w:r>
      <w:proofErr w:type="spellEnd"/>
      <w:r w:rsidRPr="000E00EC">
        <w:rPr>
          <w:rFonts w:ascii="Courier New" w:hAnsi="Courier New" w:cs="Courier New"/>
        </w:rPr>
        <w:t xml:space="preserve"> = [1,2,3,4\1,2,3,4\1,2,3,4\1,2,3,4]</w:t>
      </w:r>
    </w:p>
    <w:p w14:paraId="53CF0940" w14:textId="77777777" w:rsidR="00FA05DA" w:rsidRPr="000E00EC" w:rsidRDefault="00FA05DA" w:rsidP="00E711D2">
      <w:pPr>
        <w:rPr>
          <w:rFonts w:ascii="Courier New" w:hAnsi="Courier New" w:cs="Courier New"/>
        </w:rPr>
      </w:pP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x=1/`</w:t>
      </w:r>
      <w:proofErr w:type="spellStart"/>
      <w:r w:rsidRPr="000E00EC">
        <w:rPr>
          <w:rFonts w:ascii="Courier New" w:hAnsi="Courier New" w:cs="Courier New"/>
        </w:rPr>
        <w:t>mat_dim</w:t>
      </w:r>
      <w:proofErr w:type="spellEnd"/>
      <w:r w:rsidRPr="000E00EC">
        <w:rPr>
          <w:rFonts w:ascii="Courier New" w:hAnsi="Courier New" w:cs="Courier New"/>
        </w:rPr>
        <w:t>' {</w:t>
      </w:r>
    </w:p>
    <w:p w14:paraId="48A2AD79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spellStart"/>
      <w:proofErr w:type="gramStart"/>
      <w:r w:rsidRPr="000E00EC">
        <w:rPr>
          <w:rFonts w:ascii="Courier New" w:hAnsi="Courier New" w:cs="Courier New"/>
        </w:rPr>
        <w:t>forvalues</w:t>
      </w:r>
      <w:proofErr w:type="spellEnd"/>
      <w:proofErr w:type="gramEnd"/>
      <w:r w:rsidRPr="000E00EC">
        <w:rPr>
          <w:rFonts w:ascii="Courier New" w:hAnsi="Courier New" w:cs="Courier New"/>
        </w:rPr>
        <w:t xml:space="preserve"> y = 1/`</w:t>
      </w:r>
      <w:proofErr w:type="spellStart"/>
      <w:r w:rsidRPr="000E00EC">
        <w:rPr>
          <w:rFonts w:ascii="Courier New" w:hAnsi="Courier New" w:cs="Courier New"/>
        </w:rPr>
        <w:t>mat_dim</w:t>
      </w:r>
      <w:proofErr w:type="spellEnd"/>
      <w:r w:rsidRPr="000E00EC">
        <w:rPr>
          <w:rFonts w:ascii="Courier New" w:hAnsi="Courier New" w:cs="Courier New"/>
        </w:rPr>
        <w:t>' {</w:t>
      </w:r>
    </w:p>
    <w:p w14:paraId="23E5D0E7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</w:t>
      </w:r>
      <w:proofErr w:type="spellStart"/>
      <w:r w:rsidRPr="000E00EC">
        <w:rPr>
          <w:rFonts w:ascii="Courier New" w:hAnsi="Courier New" w:cs="Courier New"/>
        </w:rPr>
        <w:t>logit_modal</w:t>
      </w:r>
      <w:proofErr w:type="spellEnd"/>
      <w:r w:rsidRPr="000E00EC">
        <w:rPr>
          <w:rFonts w:ascii="Courier New" w:hAnsi="Courier New" w:cs="Courier New"/>
        </w:rPr>
        <w:t>[`</w:t>
      </w:r>
      <w:proofErr w:type="spellStart"/>
      <w:r w:rsidRPr="000E00EC">
        <w:rPr>
          <w:rFonts w:ascii="Courier New" w:hAnsi="Courier New" w:cs="Courier New"/>
        </w:rPr>
        <w:t>y',`x</w:t>
      </w:r>
      <w:proofErr w:type="spellEnd"/>
      <w:r w:rsidRPr="000E00EC">
        <w:rPr>
          <w:rFonts w:ascii="Courier New" w:hAnsi="Courier New" w:cs="Courier New"/>
        </w:rPr>
        <w:t>'] = D[`</w:t>
      </w:r>
      <w:proofErr w:type="spellStart"/>
      <w:r w:rsidRPr="000E00EC">
        <w:rPr>
          <w:rFonts w:ascii="Courier New" w:hAnsi="Courier New" w:cs="Courier New"/>
        </w:rPr>
        <w:t>y',`x</w:t>
      </w:r>
      <w:proofErr w:type="spellEnd"/>
      <w:r w:rsidRPr="000E00EC">
        <w:rPr>
          <w:rFonts w:ascii="Courier New" w:hAnsi="Courier New" w:cs="Courier New"/>
        </w:rPr>
        <w:t>']/D[`y',`</w:t>
      </w:r>
      <w:proofErr w:type="spellStart"/>
      <w:r w:rsidRPr="000E00EC">
        <w:rPr>
          <w:rFonts w:ascii="Courier New" w:hAnsi="Courier New" w:cs="Courier New"/>
        </w:rPr>
        <w:t>mat_dim</w:t>
      </w:r>
      <w:proofErr w:type="spellEnd"/>
      <w:r w:rsidRPr="000E00EC">
        <w:rPr>
          <w:rFonts w:ascii="Courier New" w:hAnsi="Courier New" w:cs="Courier New"/>
        </w:rPr>
        <w:t>']</w:t>
      </w:r>
    </w:p>
    <w:p w14:paraId="428BEE82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</w: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</w:t>
      </w:r>
      <w:proofErr w:type="spellStart"/>
      <w:r w:rsidRPr="000E00EC">
        <w:rPr>
          <w:rFonts w:ascii="Courier New" w:hAnsi="Courier New" w:cs="Courier New"/>
        </w:rPr>
        <w:t>logit_modal</w:t>
      </w:r>
      <w:proofErr w:type="spellEnd"/>
      <w:r w:rsidRPr="000E00EC">
        <w:rPr>
          <w:rFonts w:ascii="Courier New" w:hAnsi="Courier New" w:cs="Courier New"/>
        </w:rPr>
        <w:t>[`</w:t>
      </w:r>
      <w:proofErr w:type="spellStart"/>
      <w:r w:rsidRPr="000E00EC">
        <w:rPr>
          <w:rFonts w:ascii="Courier New" w:hAnsi="Courier New" w:cs="Courier New"/>
        </w:rPr>
        <w:t>y',`x</w:t>
      </w:r>
      <w:proofErr w:type="spellEnd"/>
      <w:r w:rsidRPr="000E00EC">
        <w:rPr>
          <w:rFonts w:ascii="Courier New" w:hAnsi="Courier New" w:cs="Courier New"/>
        </w:rPr>
        <w:t xml:space="preserve">'] = </w:t>
      </w:r>
      <w:proofErr w:type="spellStart"/>
      <w:r w:rsidRPr="000E00EC">
        <w:rPr>
          <w:rFonts w:ascii="Courier New" w:hAnsi="Courier New" w:cs="Courier New"/>
        </w:rPr>
        <w:t>ln</w:t>
      </w:r>
      <w:proofErr w:type="spellEnd"/>
      <w:r w:rsidRPr="000E00EC">
        <w:rPr>
          <w:rFonts w:ascii="Courier New" w:hAnsi="Courier New" w:cs="Courier New"/>
        </w:rPr>
        <w:t>(</w:t>
      </w:r>
      <w:proofErr w:type="spellStart"/>
      <w:r w:rsidRPr="000E00EC">
        <w:rPr>
          <w:rFonts w:ascii="Courier New" w:hAnsi="Courier New" w:cs="Courier New"/>
        </w:rPr>
        <w:t>logit_modal</w:t>
      </w:r>
      <w:proofErr w:type="spellEnd"/>
      <w:r w:rsidRPr="000E00EC">
        <w:rPr>
          <w:rFonts w:ascii="Courier New" w:hAnsi="Courier New" w:cs="Courier New"/>
        </w:rPr>
        <w:t>[`</w:t>
      </w:r>
      <w:proofErr w:type="spellStart"/>
      <w:r w:rsidRPr="000E00EC">
        <w:rPr>
          <w:rFonts w:ascii="Courier New" w:hAnsi="Courier New" w:cs="Courier New"/>
        </w:rPr>
        <w:t>y',`x</w:t>
      </w:r>
      <w:proofErr w:type="spellEnd"/>
      <w:r w:rsidRPr="000E00EC">
        <w:rPr>
          <w:rFonts w:ascii="Courier New" w:hAnsi="Courier New" w:cs="Courier New"/>
        </w:rPr>
        <w:t>'])</w:t>
      </w:r>
    </w:p>
    <w:p w14:paraId="0D49BABC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608D790A" w14:textId="77777777" w:rsidR="00FA05DA" w:rsidRPr="000E00EC" w:rsidRDefault="00FA05DA" w:rsidP="00E711D2">
      <w:pPr>
        <w:rPr>
          <w:rFonts w:ascii="Courier New" w:hAnsi="Courier New" w:cs="Courier New"/>
        </w:rPr>
      </w:pPr>
      <w:r w:rsidRPr="000E00EC">
        <w:rPr>
          <w:rFonts w:ascii="Courier New" w:hAnsi="Courier New" w:cs="Courier New"/>
        </w:rPr>
        <w:tab/>
        <w:t>}</w:t>
      </w:r>
    </w:p>
    <w:p w14:paraId="7B18814E" w14:textId="541DE3AE" w:rsidR="000B2A93" w:rsidRPr="000E00EC" w:rsidRDefault="00FA05DA" w:rsidP="00E8597E">
      <w:pPr>
        <w:rPr>
          <w:rFonts w:ascii="Courier New" w:hAnsi="Courier New" w:cs="Courier New"/>
        </w:rPr>
      </w:pPr>
      <w:proofErr w:type="gramStart"/>
      <w:r w:rsidRPr="000E00EC">
        <w:rPr>
          <w:rFonts w:ascii="Courier New" w:hAnsi="Courier New" w:cs="Courier New"/>
        </w:rPr>
        <w:t>matrix</w:t>
      </w:r>
      <w:proofErr w:type="gramEnd"/>
      <w:r w:rsidRPr="000E00EC">
        <w:rPr>
          <w:rFonts w:ascii="Courier New" w:hAnsi="Courier New" w:cs="Courier New"/>
        </w:rPr>
        <w:t xml:space="preserve"> list </w:t>
      </w:r>
      <w:proofErr w:type="spellStart"/>
      <w:r w:rsidRPr="000E00EC">
        <w:rPr>
          <w:rFonts w:ascii="Courier New" w:hAnsi="Courier New" w:cs="Courier New"/>
        </w:rPr>
        <w:t>logit_modal</w:t>
      </w:r>
      <w:proofErr w:type="spellEnd"/>
    </w:p>
    <w:sectPr w:rsidR="000B2A93" w:rsidRPr="000E00EC" w:rsidSect="00AB4C6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581D3B" w14:textId="77777777" w:rsidR="00BE623D" w:rsidRDefault="00BE623D" w:rsidP="00732C50">
      <w:r>
        <w:separator/>
      </w:r>
    </w:p>
  </w:endnote>
  <w:endnote w:type="continuationSeparator" w:id="0">
    <w:p w14:paraId="0966C8AE" w14:textId="77777777" w:rsidR="00BE623D" w:rsidRDefault="00BE623D" w:rsidP="0073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559376"/>
      <w:docPartObj>
        <w:docPartGallery w:val="Page Numbers (Bottom of Page)"/>
        <w:docPartUnique/>
      </w:docPartObj>
    </w:sdtPr>
    <w:sdtEndPr/>
    <w:sdtContent>
      <w:p w14:paraId="1D26B2E1" w14:textId="77777777" w:rsidR="001C667B" w:rsidRDefault="001C667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3D7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0A927DE" w14:textId="77777777" w:rsidR="001C667B" w:rsidRDefault="001C667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2CA2A" w14:textId="77777777" w:rsidR="00BE623D" w:rsidRDefault="00BE623D" w:rsidP="00732C50">
      <w:r>
        <w:separator/>
      </w:r>
    </w:p>
  </w:footnote>
  <w:footnote w:type="continuationSeparator" w:id="0">
    <w:p w14:paraId="0266097C" w14:textId="77777777" w:rsidR="00BE623D" w:rsidRDefault="00BE623D" w:rsidP="00732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27823"/>
    <w:multiLevelType w:val="hybridMultilevel"/>
    <w:tmpl w:val="F536CBFC"/>
    <w:lvl w:ilvl="0" w:tplc="62EED08A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670618"/>
    <w:multiLevelType w:val="hybridMultilevel"/>
    <w:tmpl w:val="CD6431A2"/>
    <w:lvl w:ilvl="0" w:tplc="190AE334">
      <w:start w:val="1"/>
      <w:numFmt w:val="lowerLetter"/>
      <w:lvlText w:val="(%1)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D0899"/>
    <w:multiLevelType w:val="hybridMultilevel"/>
    <w:tmpl w:val="627C887A"/>
    <w:lvl w:ilvl="0" w:tplc="3F9E0B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136DB7"/>
    <w:multiLevelType w:val="hybridMultilevel"/>
    <w:tmpl w:val="93E66F0C"/>
    <w:lvl w:ilvl="0" w:tplc="F654AAF8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30A4B7B"/>
    <w:multiLevelType w:val="hybridMultilevel"/>
    <w:tmpl w:val="945CFD74"/>
    <w:lvl w:ilvl="0" w:tplc="A89030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EE784B"/>
    <w:multiLevelType w:val="hybridMultilevel"/>
    <w:tmpl w:val="0F06A730"/>
    <w:lvl w:ilvl="0" w:tplc="82325FC2">
      <w:start w:val="1"/>
      <w:numFmt w:val="lowerRoman"/>
      <w:lvlText w:val="(%1)"/>
      <w:lvlJc w:val="left"/>
      <w:pPr>
        <w:ind w:left="720" w:hanging="72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0472F3A"/>
    <w:multiLevelType w:val="hybridMultilevel"/>
    <w:tmpl w:val="6F50BAEC"/>
    <w:lvl w:ilvl="0" w:tplc="DFFC7B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152EDB"/>
    <w:multiLevelType w:val="hybridMultilevel"/>
    <w:tmpl w:val="B8F28FD6"/>
    <w:lvl w:ilvl="0" w:tplc="CB14693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5C9222F"/>
    <w:multiLevelType w:val="hybridMultilevel"/>
    <w:tmpl w:val="488C71FA"/>
    <w:lvl w:ilvl="0" w:tplc="DD98D184">
      <w:start w:val="1"/>
      <w:numFmt w:val="lowerRoman"/>
      <w:lvlText w:val="(%1)"/>
      <w:lvlJc w:val="left"/>
      <w:pPr>
        <w:ind w:left="720" w:hanging="72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9745B0E"/>
    <w:multiLevelType w:val="hybridMultilevel"/>
    <w:tmpl w:val="092E8E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PA 6th&lt;/Style&gt;&lt;LeftDelim&gt;{&lt;/LeftDelim&gt;&lt;RightDelim&gt;}&lt;/RightDelim&gt;&lt;FontName&gt;Calibri&lt;/FontName&gt;&lt;FontSize&gt;12&lt;/FontSize&gt;&lt;ReflistTitle&gt;&lt;style face=&quot;bold&quot;&gt;References&lt;/style&gt;&lt;/ReflistTitle&gt;&lt;StartingRefnum&gt;1&lt;/StartingRefnum&gt;&lt;FirstLineIndent&gt;0&lt;/FirstLineIndent&gt;&lt;HangingIndent&gt;0&lt;/HangingIndent&gt;&lt;LineSpacing&gt;1&lt;/LineSpacing&gt;&lt;SpaceAfter&gt;1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vavxs0v5saszebewdrrxaz5t2r5vd9peds2e&quot;&gt;My EndNote Library&lt;record-ids&gt;&lt;item&gt;15&lt;/item&gt;&lt;item&gt;394&lt;/item&gt;&lt;item&gt;802&lt;/item&gt;&lt;item&gt;1052&lt;/item&gt;&lt;item&gt;1070&lt;/item&gt;&lt;item&gt;1073&lt;/item&gt;&lt;item&gt;1079&lt;/item&gt;&lt;item&gt;1091&lt;/item&gt;&lt;item&gt;1095&lt;/item&gt;&lt;item&gt;1096&lt;/item&gt;&lt;item&gt;1100&lt;/item&gt;&lt;item&gt;1101&lt;/item&gt;&lt;item&gt;1255&lt;/item&gt;&lt;item&gt;1256&lt;/item&gt;&lt;item&gt;1257&lt;/item&gt;&lt;item&gt;1290&lt;/item&gt;&lt;item&gt;1293&lt;/item&gt;&lt;item&gt;1297&lt;/item&gt;&lt;item&gt;1316&lt;/item&gt;&lt;item&gt;1317&lt;/item&gt;&lt;item&gt;1318&lt;/item&gt;&lt;item&gt;1319&lt;/item&gt;&lt;item&gt;1321&lt;/item&gt;&lt;item&gt;1322&lt;/item&gt;&lt;item&gt;1323&lt;/item&gt;&lt;/record-ids&gt;&lt;/item&gt;&lt;/Libraries&gt;"/>
  </w:docVars>
  <w:rsids>
    <w:rsidRoot w:val="00037FED"/>
    <w:rsid w:val="00000694"/>
    <w:rsid w:val="0000184E"/>
    <w:rsid w:val="0000362C"/>
    <w:rsid w:val="00003BF1"/>
    <w:rsid w:val="000051D3"/>
    <w:rsid w:val="0000659D"/>
    <w:rsid w:val="00007C11"/>
    <w:rsid w:val="00011910"/>
    <w:rsid w:val="0001274A"/>
    <w:rsid w:val="00013135"/>
    <w:rsid w:val="000134E2"/>
    <w:rsid w:val="00016E4C"/>
    <w:rsid w:val="00017582"/>
    <w:rsid w:val="0002002D"/>
    <w:rsid w:val="0002148F"/>
    <w:rsid w:val="00021879"/>
    <w:rsid w:val="0002206E"/>
    <w:rsid w:val="000252CA"/>
    <w:rsid w:val="00026D08"/>
    <w:rsid w:val="00026F7F"/>
    <w:rsid w:val="00031622"/>
    <w:rsid w:val="000330B6"/>
    <w:rsid w:val="0003374C"/>
    <w:rsid w:val="000359AB"/>
    <w:rsid w:val="00037FED"/>
    <w:rsid w:val="00040B06"/>
    <w:rsid w:val="000411C7"/>
    <w:rsid w:val="00041A1C"/>
    <w:rsid w:val="00042C3F"/>
    <w:rsid w:val="00043629"/>
    <w:rsid w:val="000466F6"/>
    <w:rsid w:val="00046FAB"/>
    <w:rsid w:val="00047205"/>
    <w:rsid w:val="000472FE"/>
    <w:rsid w:val="00053BC8"/>
    <w:rsid w:val="00054B4F"/>
    <w:rsid w:val="00063FA8"/>
    <w:rsid w:val="00065A00"/>
    <w:rsid w:val="000667A5"/>
    <w:rsid w:val="00073818"/>
    <w:rsid w:val="00076EE0"/>
    <w:rsid w:val="00082BA0"/>
    <w:rsid w:val="00083F66"/>
    <w:rsid w:val="000848F2"/>
    <w:rsid w:val="00084F21"/>
    <w:rsid w:val="000871EC"/>
    <w:rsid w:val="00092EEC"/>
    <w:rsid w:val="00094E17"/>
    <w:rsid w:val="0009565F"/>
    <w:rsid w:val="000A20A7"/>
    <w:rsid w:val="000A33E4"/>
    <w:rsid w:val="000A3A07"/>
    <w:rsid w:val="000A50CA"/>
    <w:rsid w:val="000A5AB8"/>
    <w:rsid w:val="000A680F"/>
    <w:rsid w:val="000A702E"/>
    <w:rsid w:val="000A741B"/>
    <w:rsid w:val="000B0875"/>
    <w:rsid w:val="000B11B4"/>
    <w:rsid w:val="000B2A93"/>
    <w:rsid w:val="000B44BE"/>
    <w:rsid w:val="000B59E5"/>
    <w:rsid w:val="000B6979"/>
    <w:rsid w:val="000C0CE3"/>
    <w:rsid w:val="000C400C"/>
    <w:rsid w:val="000C4262"/>
    <w:rsid w:val="000C439E"/>
    <w:rsid w:val="000C4679"/>
    <w:rsid w:val="000D0D04"/>
    <w:rsid w:val="000D20F5"/>
    <w:rsid w:val="000D2F7A"/>
    <w:rsid w:val="000D5FF2"/>
    <w:rsid w:val="000D7D0C"/>
    <w:rsid w:val="000E00EC"/>
    <w:rsid w:val="000E0A27"/>
    <w:rsid w:val="000E1476"/>
    <w:rsid w:val="000E4B1E"/>
    <w:rsid w:val="000E5E1D"/>
    <w:rsid w:val="000E65FD"/>
    <w:rsid w:val="000E722E"/>
    <w:rsid w:val="000E7696"/>
    <w:rsid w:val="000F2B65"/>
    <w:rsid w:val="000F2F17"/>
    <w:rsid w:val="000F5D0A"/>
    <w:rsid w:val="000F6178"/>
    <w:rsid w:val="000F7BE2"/>
    <w:rsid w:val="0010262D"/>
    <w:rsid w:val="001041EF"/>
    <w:rsid w:val="00105D84"/>
    <w:rsid w:val="00106B6E"/>
    <w:rsid w:val="00106E8A"/>
    <w:rsid w:val="0010712A"/>
    <w:rsid w:val="00112475"/>
    <w:rsid w:val="00112CE0"/>
    <w:rsid w:val="0011365B"/>
    <w:rsid w:val="00113D96"/>
    <w:rsid w:val="00114DFD"/>
    <w:rsid w:val="00114F42"/>
    <w:rsid w:val="001150A4"/>
    <w:rsid w:val="00117A82"/>
    <w:rsid w:val="00121D32"/>
    <w:rsid w:val="00122C12"/>
    <w:rsid w:val="00122DB1"/>
    <w:rsid w:val="00123B00"/>
    <w:rsid w:val="00124126"/>
    <w:rsid w:val="00126BB3"/>
    <w:rsid w:val="0013276A"/>
    <w:rsid w:val="00132A19"/>
    <w:rsid w:val="001331E9"/>
    <w:rsid w:val="0013320D"/>
    <w:rsid w:val="00134ADE"/>
    <w:rsid w:val="0013705E"/>
    <w:rsid w:val="001379BD"/>
    <w:rsid w:val="00137B43"/>
    <w:rsid w:val="001412D0"/>
    <w:rsid w:val="001412DC"/>
    <w:rsid w:val="00142B67"/>
    <w:rsid w:val="0014465B"/>
    <w:rsid w:val="001447E7"/>
    <w:rsid w:val="00145DE4"/>
    <w:rsid w:val="00146592"/>
    <w:rsid w:val="001475D4"/>
    <w:rsid w:val="00152B46"/>
    <w:rsid w:val="00154EFD"/>
    <w:rsid w:val="0015506C"/>
    <w:rsid w:val="001550D0"/>
    <w:rsid w:val="00156967"/>
    <w:rsid w:val="001578E8"/>
    <w:rsid w:val="0016343F"/>
    <w:rsid w:val="001648C5"/>
    <w:rsid w:val="001668BF"/>
    <w:rsid w:val="001679A9"/>
    <w:rsid w:val="00170C09"/>
    <w:rsid w:val="0017109C"/>
    <w:rsid w:val="00171F21"/>
    <w:rsid w:val="00175670"/>
    <w:rsid w:val="00175FE5"/>
    <w:rsid w:val="0017735D"/>
    <w:rsid w:val="001774C5"/>
    <w:rsid w:val="001777F4"/>
    <w:rsid w:val="0018084E"/>
    <w:rsid w:val="00181CD8"/>
    <w:rsid w:val="00183AF9"/>
    <w:rsid w:val="001858F8"/>
    <w:rsid w:val="00187E9B"/>
    <w:rsid w:val="00190AFD"/>
    <w:rsid w:val="00190DCA"/>
    <w:rsid w:val="00192719"/>
    <w:rsid w:val="001940D5"/>
    <w:rsid w:val="00194BAD"/>
    <w:rsid w:val="00194BC4"/>
    <w:rsid w:val="001953FF"/>
    <w:rsid w:val="00197BE1"/>
    <w:rsid w:val="001A054B"/>
    <w:rsid w:val="001A5C75"/>
    <w:rsid w:val="001B02C0"/>
    <w:rsid w:val="001B05CA"/>
    <w:rsid w:val="001B2AE7"/>
    <w:rsid w:val="001B304F"/>
    <w:rsid w:val="001B4C87"/>
    <w:rsid w:val="001B5352"/>
    <w:rsid w:val="001B58C7"/>
    <w:rsid w:val="001C0F76"/>
    <w:rsid w:val="001C2921"/>
    <w:rsid w:val="001C47EE"/>
    <w:rsid w:val="001C4C62"/>
    <w:rsid w:val="001C667B"/>
    <w:rsid w:val="001C7B0C"/>
    <w:rsid w:val="001D13A9"/>
    <w:rsid w:val="001D2309"/>
    <w:rsid w:val="001D5808"/>
    <w:rsid w:val="001D7CC4"/>
    <w:rsid w:val="001E0CFF"/>
    <w:rsid w:val="001E0D03"/>
    <w:rsid w:val="001E0DF9"/>
    <w:rsid w:val="001E2095"/>
    <w:rsid w:val="001E3CE1"/>
    <w:rsid w:val="001E3D4F"/>
    <w:rsid w:val="001E7BB4"/>
    <w:rsid w:val="001F1431"/>
    <w:rsid w:val="001F1433"/>
    <w:rsid w:val="001F23E7"/>
    <w:rsid w:val="001F4514"/>
    <w:rsid w:val="001F53F3"/>
    <w:rsid w:val="00201CAE"/>
    <w:rsid w:val="00202679"/>
    <w:rsid w:val="002038C8"/>
    <w:rsid w:val="002041F5"/>
    <w:rsid w:val="00204B1A"/>
    <w:rsid w:val="00205D6A"/>
    <w:rsid w:val="002062C6"/>
    <w:rsid w:val="002130ED"/>
    <w:rsid w:val="0021460A"/>
    <w:rsid w:val="00217E23"/>
    <w:rsid w:val="00222200"/>
    <w:rsid w:val="00223C2B"/>
    <w:rsid w:val="00223C91"/>
    <w:rsid w:val="002270B6"/>
    <w:rsid w:val="002309CF"/>
    <w:rsid w:val="00234ACD"/>
    <w:rsid w:val="0023757B"/>
    <w:rsid w:val="00240760"/>
    <w:rsid w:val="002427F2"/>
    <w:rsid w:val="002437BE"/>
    <w:rsid w:val="002442E1"/>
    <w:rsid w:val="00244AFE"/>
    <w:rsid w:val="00244BBD"/>
    <w:rsid w:val="00244FAD"/>
    <w:rsid w:val="00245D56"/>
    <w:rsid w:val="00245EA4"/>
    <w:rsid w:val="002502C3"/>
    <w:rsid w:val="002525DB"/>
    <w:rsid w:val="00252CA1"/>
    <w:rsid w:val="002536F6"/>
    <w:rsid w:val="00253A57"/>
    <w:rsid w:val="00254A64"/>
    <w:rsid w:val="002553E6"/>
    <w:rsid w:val="00256BF3"/>
    <w:rsid w:val="0026016B"/>
    <w:rsid w:val="00261239"/>
    <w:rsid w:val="00261B0B"/>
    <w:rsid w:val="002624BC"/>
    <w:rsid w:val="00263AAD"/>
    <w:rsid w:val="00265036"/>
    <w:rsid w:val="002653A8"/>
    <w:rsid w:val="002671F9"/>
    <w:rsid w:val="00270385"/>
    <w:rsid w:val="00270925"/>
    <w:rsid w:val="0027099F"/>
    <w:rsid w:val="00271863"/>
    <w:rsid w:val="00273B82"/>
    <w:rsid w:val="00273CAB"/>
    <w:rsid w:val="00274DA6"/>
    <w:rsid w:val="00274E03"/>
    <w:rsid w:val="00275FF0"/>
    <w:rsid w:val="00277BB9"/>
    <w:rsid w:val="002814BF"/>
    <w:rsid w:val="00283305"/>
    <w:rsid w:val="002857D6"/>
    <w:rsid w:val="00285D4B"/>
    <w:rsid w:val="00291227"/>
    <w:rsid w:val="00291269"/>
    <w:rsid w:val="002912A9"/>
    <w:rsid w:val="00291A0C"/>
    <w:rsid w:val="00292EBF"/>
    <w:rsid w:val="00293643"/>
    <w:rsid w:val="00294651"/>
    <w:rsid w:val="0029508A"/>
    <w:rsid w:val="0029601D"/>
    <w:rsid w:val="002960BF"/>
    <w:rsid w:val="00296F79"/>
    <w:rsid w:val="002A10B7"/>
    <w:rsid w:val="002A229F"/>
    <w:rsid w:val="002A6628"/>
    <w:rsid w:val="002A7148"/>
    <w:rsid w:val="002B0C0D"/>
    <w:rsid w:val="002B160E"/>
    <w:rsid w:val="002B1DED"/>
    <w:rsid w:val="002B20CE"/>
    <w:rsid w:val="002B27DE"/>
    <w:rsid w:val="002B3A72"/>
    <w:rsid w:val="002B3B1D"/>
    <w:rsid w:val="002B3C0E"/>
    <w:rsid w:val="002B457E"/>
    <w:rsid w:val="002B60F9"/>
    <w:rsid w:val="002B6B0D"/>
    <w:rsid w:val="002C024B"/>
    <w:rsid w:val="002C1133"/>
    <w:rsid w:val="002C321F"/>
    <w:rsid w:val="002C3C36"/>
    <w:rsid w:val="002C3E48"/>
    <w:rsid w:val="002C3E5E"/>
    <w:rsid w:val="002C425F"/>
    <w:rsid w:val="002C43C5"/>
    <w:rsid w:val="002D0305"/>
    <w:rsid w:val="002D0313"/>
    <w:rsid w:val="002D0691"/>
    <w:rsid w:val="002D0EB3"/>
    <w:rsid w:val="002D2621"/>
    <w:rsid w:val="002D2C6B"/>
    <w:rsid w:val="002D4199"/>
    <w:rsid w:val="002D41FA"/>
    <w:rsid w:val="002D4427"/>
    <w:rsid w:val="002D48E5"/>
    <w:rsid w:val="002D56EE"/>
    <w:rsid w:val="002D6EE7"/>
    <w:rsid w:val="002D7DC8"/>
    <w:rsid w:val="002E0C06"/>
    <w:rsid w:val="002E1340"/>
    <w:rsid w:val="002E2753"/>
    <w:rsid w:val="002E28C5"/>
    <w:rsid w:val="002E3560"/>
    <w:rsid w:val="002E511F"/>
    <w:rsid w:val="002E6C1A"/>
    <w:rsid w:val="002F024C"/>
    <w:rsid w:val="002F0D28"/>
    <w:rsid w:val="002F152B"/>
    <w:rsid w:val="002F1950"/>
    <w:rsid w:val="002F2A8F"/>
    <w:rsid w:val="002F3F24"/>
    <w:rsid w:val="002F4ABF"/>
    <w:rsid w:val="002F4CE8"/>
    <w:rsid w:val="002F62DB"/>
    <w:rsid w:val="00302625"/>
    <w:rsid w:val="003035C8"/>
    <w:rsid w:val="0030381E"/>
    <w:rsid w:val="00310963"/>
    <w:rsid w:val="0031099B"/>
    <w:rsid w:val="003130B2"/>
    <w:rsid w:val="00314DB8"/>
    <w:rsid w:val="00317430"/>
    <w:rsid w:val="0031799B"/>
    <w:rsid w:val="0032066E"/>
    <w:rsid w:val="00321095"/>
    <w:rsid w:val="003227B7"/>
    <w:rsid w:val="00322850"/>
    <w:rsid w:val="003239EC"/>
    <w:rsid w:val="00324066"/>
    <w:rsid w:val="00324998"/>
    <w:rsid w:val="00326678"/>
    <w:rsid w:val="00327BF1"/>
    <w:rsid w:val="00330A2E"/>
    <w:rsid w:val="00330D37"/>
    <w:rsid w:val="00331B63"/>
    <w:rsid w:val="00332E2A"/>
    <w:rsid w:val="00334F58"/>
    <w:rsid w:val="00335619"/>
    <w:rsid w:val="00335E85"/>
    <w:rsid w:val="0033771A"/>
    <w:rsid w:val="003409F2"/>
    <w:rsid w:val="00340C86"/>
    <w:rsid w:val="00341037"/>
    <w:rsid w:val="003449A7"/>
    <w:rsid w:val="003450CD"/>
    <w:rsid w:val="00345BD5"/>
    <w:rsid w:val="00346584"/>
    <w:rsid w:val="00346E1B"/>
    <w:rsid w:val="00347B85"/>
    <w:rsid w:val="0035113B"/>
    <w:rsid w:val="00351AB6"/>
    <w:rsid w:val="00352049"/>
    <w:rsid w:val="00352A30"/>
    <w:rsid w:val="0035401E"/>
    <w:rsid w:val="0035561C"/>
    <w:rsid w:val="00356108"/>
    <w:rsid w:val="00356C03"/>
    <w:rsid w:val="00360943"/>
    <w:rsid w:val="00361AE2"/>
    <w:rsid w:val="00362391"/>
    <w:rsid w:val="00362E9E"/>
    <w:rsid w:val="00366167"/>
    <w:rsid w:val="00371C64"/>
    <w:rsid w:val="00374613"/>
    <w:rsid w:val="00375041"/>
    <w:rsid w:val="00376026"/>
    <w:rsid w:val="003766FE"/>
    <w:rsid w:val="00380103"/>
    <w:rsid w:val="00381997"/>
    <w:rsid w:val="00381FDB"/>
    <w:rsid w:val="00383A5F"/>
    <w:rsid w:val="00385B38"/>
    <w:rsid w:val="00386A28"/>
    <w:rsid w:val="00387604"/>
    <w:rsid w:val="00387650"/>
    <w:rsid w:val="0039128A"/>
    <w:rsid w:val="00393FE6"/>
    <w:rsid w:val="00396FDA"/>
    <w:rsid w:val="003975FB"/>
    <w:rsid w:val="00397AA2"/>
    <w:rsid w:val="003A1269"/>
    <w:rsid w:val="003A20B9"/>
    <w:rsid w:val="003A22C2"/>
    <w:rsid w:val="003A470E"/>
    <w:rsid w:val="003A4FF2"/>
    <w:rsid w:val="003A5BF0"/>
    <w:rsid w:val="003A63F9"/>
    <w:rsid w:val="003A71F7"/>
    <w:rsid w:val="003B0225"/>
    <w:rsid w:val="003B1780"/>
    <w:rsid w:val="003B228A"/>
    <w:rsid w:val="003B283E"/>
    <w:rsid w:val="003C2282"/>
    <w:rsid w:val="003C317A"/>
    <w:rsid w:val="003C49CA"/>
    <w:rsid w:val="003C5E5C"/>
    <w:rsid w:val="003C644E"/>
    <w:rsid w:val="003C69E1"/>
    <w:rsid w:val="003C6D71"/>
    <w:rsid w:val="003C7460"/>
    <w:rsid w:val="003C7E24"/>
    <w:rsid w:val="003D13C1"/>
    <w:rsid w:val="003D14CF"/>
    <w:rsid w:val="003D15D6"/>
    <w:rsid w:val="003D3028"/>
    <w:rsid w:val="003D519F"/>
    <w:rsid w:val="003D53A4"/>
    <w:rsid w:val="003D6582"/>
    <w:rsid w:val="003E0AD7"/>
    <w:rsid w:val="003E1A4D"/>
    <w:rsid w:val="003E4511"/>
    <w:rsid w:val="003E5A74"/>
    <w:rsid w:val="003E5B95"/>
    <w:rsid w:val="003E5BD4"/>
    <w:rsid w:val="003F02D5"/>
    <w:rsid w:val="003F1955"/>
    <w:rsid w:val="003F1FA8"/>
    <w:rsid w:val="003F2D61"/>
    <w:rsid w:val="003F3A6A"/>
    <w:rsid w:val="003F3B19"/>
    <w:rsid w:val="003F3E6D"/>
    <w:rsid w:val="003F461E"/>
    <w:rsid w:val="003F4E73"/>
    <w:rsid w:val="003F62FC"/>
    <w:rsid w:val="003F6434"/>
    <w:rsid w:val="003F6596"/>
    <w:rsid w:val="003F6631"/>
    <w:rsid w:val="004013FB"/>
    <w:rsid w:val="00403A96"/>
    <w:rsid w:val="0040412D"/>
    <w:rsid w:val="004072C3"/>
    <w:rsid w:val="004074D3"/>
    <w:rsid w:val="004074E0"/>
    <w:rsid w:val="00407832"/>
    <w:rsid w:val="00410178"/>
    <w:rsid w:val="00411EF5"/>
    <w:rsid w:val="00412AF2"/>
    <w:rsid w:val="00413640"/>
    <w:rsid w:val="0041366D"/>
    <w:rsid w:val="004140E6"/>
    <w:rsid w:val="004149D1"/>
    <w:rsid w:val="00414D76"/>
    <w:rsid w:val="00415CF4"/>
    <w:rsid w:val="00417E7C"/>
    <w:rsid w:val="0042061D"/>
    <w:rsid w:val="00420E84"/>
    <w:rsid w:val="004228C6"/>
    <w:rsid w:val="00425C33"/>
    <w:rsid w:val="00425C81"/>
    <w:rsid w:val="00425D75"/>
    <w:rsid w:val="0042701B"/>
    <w:rsid w:val="00432868"/>
    <w:rsid w:val="00432B39"/>
    <w:rsid w:val="00435DA9"/>
    <w:rsid w:val="004376E8"/>
    <w:rsid w:val="00437F28"/>
    <w:rsid w:val="004436BB"/>
    <w:rsid w:val="00444060"/>
    <w:rsid w:val="00444E6F"/>
    <w:rsid w:val="004459A6"/>
    <w:rsid w:val="00445D9E"/>
    <w:rsid w:val="0044716D"/>
    <w:rsid w:val="00447464"/>
    <w:rsid w:val="00451D33"/>
    <w:rsid w:val="00452E68"/>
    <w:rsid w:val="004532D0"/>
    <w:rsid w:val="0045541D"/>
    <w:rsid w:val="004570D5"/>
    <w:rsid w:val="0046059F"/>
    <w:rsid w:val="00462CED"/>
    <w:rsid w:val="0046395E"/>
    <w:rsid w:val="00465A97"/>
    <w:rsid w:val="004717CE"/>
    <w:rsid w:val="0047266A"/>
    <w:rsid w:val="00473F8E"/>
    <w:rsid w:val="004761A0"/>
    <w:rsid w:val="00477FCF"/>
    <w:rsid w:val="00481EC4"/>
    <w:rsid w:val="0048287A"/>
    <w:rsid w:val="00482B4D"/>
    <w:rsid w:val="004836BF"/>
    <w:rsid w:val="00484F67"/>
    <w:rsid w:val="00486AE9"/>
    <w:rsid w:val="00486DDC"/>
    <w:rsid w:val="0048735B"/>
    <w:rsid w:val="0048753E"/>
    <w:rsid w:val="00487ADC"/>
    <w:rsid w:val="00490990"/>
    <w:rsid w:val="00490AF9"/>
    <w:rsid w:val="004935D5"/>
    <w:rsid w:val="00494BD5"/>
    <w:rsid w:val="0049783E"/>
    <w:rsid w:val="004A1199"/>
    <w:rsid w:val="004A1911"/>
    <w:rsid w:val="004A3307"/>
    <w:rsid w:val="004A3FE7"/>
    <w:rsid w:val="004A4BA2"/>
    <w:rsid w:val="004A4D01"/>
    <w:rsid w:val="004A50AC"/>
    <w:rsid w:val="004A5B96"/>
    <w:rsid w:val="004A7879"/>
    <w:rsid w:val="004B0776"/>
    <w:rsid w:val="004B0D7A"/>
    <w:rsid w:val="004B0E44"/>
    <w:rsid w:val="004B0F35"/>
    <w:rsid w:val="004B1AE3"/>
    <w:rsid w:val="004B2A43"/>
    <w:rsid w:val="004B6D7D"/>
    <w:rsid w:val="004B7B49"/>
    <w:rsid w:val="004C0403"/>
    <w:rsid w:val="004C0546"/>
    <w:rsid w:val="004C2FF7"/>
    <w:rsid w:val="004C4B4A"/>
    <w:rsid w:val="004C5EAF"/>
    <w:rsid w:val="004C6D56"/>
    <w:rsid w:val="004D04DC"/>
    <w:rsid w:val="004D05D3"/>
    <w:rsid w:val="004D367E"/>
    <w:rsid w:val="004D55E0"/>
    <w:rsid w:val="004E0116"/>
    <w:rsid w:val="004E2945"/>
    <w:rsid w:val="004E29EF"/>
    <w:rsid w:val="004E6F90"/>
    <w:rsid w:val="004F08B2"/>
    <w:rsid w:val="004F2647"/>
    <w:rsid w:val="004F32CD"/>
    <w:rsid w:val="004F4711"/>
    <w:rsid w:val="004F7269"/>
    <w:rsid w:val="004F7E43"/>
    <w:rsid w:val="00500663"/>
    <w:rsid w:val="0050216D"/>
    <w:rsid w:val="00504F9C"/>
    <w:rsid w:val="005052BF"/>
    <w:rsid w:val="0050648E"/>
    <w:rsid w:val="00506AD3"/>
    <w:rsid w:val="00507869"/>
    <w:rsid w:val="00507BA8"/>
    <w:rsid w:val="00511E2F"/>
    <w:rsid w:val="005177F3"/>
    <w:rsid w:val="00517B13"/>
    <w:rsid w:val="0052039A"/>
    <w:rsid w:val="0052238E"/>
    <w:rsid w:val="00523465"/>
    <w:rsid w:val="00523533"/>
    <w:rsid w:val="00523B63"/>
    <w:rsid w:val="00525427"/>
    <w:rsid w:val="00525E0F"/>
    <w:rsid w:val="00526CAA"/>
    <w:rsid w:val="005319AF"/>
    <w:rsid w:val="00533E7A"/>
    <w:rsid w:val="0053559C"/>
    <w:rsid w:val="005357CF"/>
    <w:rsid w:val="00536503"/>
    <w:rsid w:val="005366D9"/>
    <w:rsid w:val="00536B73"/>
    <w:rsid w:val="00543F98"/>
    <w:rsid w:val="005470B7"/>
    <w:rsid w:val="0055404C"/>
    <w:rsid w:val="00557B7C"/>
    <w:rsid w:val="00557EDD"/>
    <w:rsid w:val="005603D2"/>
    <w:rsid w:val="00561F53"/>
    <w:rsid w:val="00562175"/>
    <w:rsid w:val="00565366"/>
    <w:rsid w:val="0056798E"/>
    <w:rsid w:val="0057078E"/>
    <w:rsid w:val="00572284"/>
    <w:rsid w:val="00572FF2"/>
    <w:rsid w:val="005733C5"/>
    <w:rsid w:val="00573A69"/>
    <w:rsid w:val="00574115"/>
    <w:rsid w:val="005742B9"/>
    <w:rsid w:val="005758A6"/>
    <w:rsid w:val="005825A6"/>
    <w:rsid w:val="00584944"/>
    <w:rsid w:val="00584E5B"/>
    <w:rsid w:val="00585E8A"/>
    <w:rsid w:val="00587F02"/>
    <w:rsid w:val="00590711"/>
    <w:rsid w:val="00590CB9"/>
    <w:rsid w:val="00592C99"/>
    <w:rsid w:val="00592F96"/>
    <w:rsid w:val="00594A9F"/>
    <w:rsid w:val="0059758B"/>
    <w:rsid w:val="005A017E"/>
    <w:rsid w:val="005A1CA0"/>
    <w:rsid w:val="005A46EA"/>
    <w:rsid w:val="005A4898"/>
    <w:rsid w:val="005A4AEB"/>
    <w:rsid w:val="005B0CD3"/>
    <w:rsid w:val="005B0CF8"/>
    <w:rsid w:val="005B1036"/>
    <w:rsid w:val="005B3769"/>
    <w:rsid w:val="005B3F0B"/>
    <w:rsid w:val="005B4881"/>
    <w:rsid w:val="005B5E49"/>
    <w:rsid w:val="005B60C0"/>
    <w:rsid w:val="005B6B91"/>
    <w:rsid w:val="005B706C"/>
    <w:rsid w:val="005C0990"/>
    <w:rsid w:val="005C2B2E"/>
    <w:rsid w:val="005C2BF2"/>
    <w:rsid w:val="005C38F5"/>
    <w:rsid w:val="005C4560"/>
    <w:rsid w:val="005C5D88"/>
    <w:rsid w:val="005C5EBC"/>
    <w:rsid w:val="005C6A65"/>
    <w:rsid w:val="005C7F98"/>
    <w:rsid w:val="005D09B2"/>
    <w:rsid w:val="005D0B92"/>
    <w:rsid w:val="005D1086"/>
    <w:rsid w:val="005D2CE1"/>
    <w:rsid w:val="005D2E7B"/>
    <w:rsid w:val="005D395F"/>
    <w:rsid w:val="005D5920"/>
    <w:rsid w:val="005D5987"/>
    <w:rsid w:val="005D656D"/>
    <w:rsid w:val="005D69F3"/>
    <w:rsid w:val="005E1E2B"/>
    <w:rsid w:val="005E26A5"/>
    <w:rsid w:val="005E3F92"/>
    <w:rsid w:val="005E73B9"/>
    <w:rsid w:val="005E79D2"/>
    <w:rsid w:val="005F0552"/>
    <w:rsid w:val="005F3024"/>
    <w:rsid w:val="005F43B6"/>
    <w:rsid w:val="005F46DB"/>
    <w:rsid w:val="005F672B"/>
    <w:rsid w:val="005F6AB1"/>
    <w:rsid w:val="005F6B6D"/>
    <w:rsid w:val="005F708B"/>
    <w:rsid w:val="0060094F"/>
    <w:rsid w:val="006012E3"/>
    <w:rsid w:val="006013D1"/>
    <w:rsid w:val="0060215C"/>
    <w:rsid w:val="006027C3"/>
    <w:rsid w:val="006034A6"/>
    <w:rsid w:val="00603C71"/>
    <w:rsid w:val="00604F1C"/>
    <w:rsid w:val="0060511B"/>
    <w:rsid w:val="0060669B"/>
    <w:rsid w:val="00606B79"/>
    <w:rsid w:val="00611DDC"/>
    <w:rsid w:val="00614190"/>
    <w:rsid w:val="00616222"/>
    <w:rsid w:val="00620061"/>
    <w:rsid w:val="00622EFA"/>
    <w:rsid w:val="0062492E"/>
    <w:rsid w:val="00626FEA"/>
    <w:rsid w:val="00627995"/>
    <w:rsid w:val="00630335"/>
    <w:rsid w:val="00630378"/>
    <w:rsid w:val="00630F03"/>
    <w:rsid w:val="006320EA"/>
    <w:rsid w:val="0063251D"/>
    <w:rsid w:val="00632970"/>
    <w:rsid w:val="00633214"/>
    <w:rsid w:val="0063423B"/>
    <w:rsid w:val="00634601"/>
    <w:rsid w:val="00634E39"/>
    <w:rsid w:val="006357B4"/>
    <w:rsid w:val="00640710"/>
    <w:rsid w:val="00642711"/>
    <w:rsid w:val="00644AD8"/>
    <w:rsid w:val="00645348"/>
    <w:rsid w:val="00645D68"/>
    <w:rsid w:val="0064640D"/>
    <w:rsid w:val="0064678E"/>
    <w:rsid w:val="0064783F"/>
    <w:rsid w:val="0065049C"/>
    <w:rsid w:val="006507C5"/>
    <w:rsid w:val="00653359"/>
    <w:rsid w:val="00655004"/>
    <w:rsid w:val="006569C8"/>
    <w:rsid w:val="006574E4"/>
    <w:rsid w:val="00657564"/>
    <w:rsid w:val="00657778"/>
    <w:rsid w:val="006619EC"/>
    <w:rsid w:val="00663FA7"/>
    <w:rsid w:val="00665087"/>
    <w:rsid w:val="00665DFA"/>
    <w:rsid w:val="00666386"/>
    <w:rsid w:val="00666FD1"/>
    <w:rsid w:val="006711F9"/>
    <w:rsid w:val="00671423"/>
    <w:rsid w:val="00671F0C"/>
    <w:rsid w:val="00671F24"/>
    <w:rsid w:val="00672DF3"/>
    <w:rsid w:val="0067358F"/>
    <w:rsid w:val="00673DBC"/>
    <w:rsid w:val="006741F2"/>
    <w:rsid w:val="0067428B"/>
    <w:rsid w:val="0067537A"/>
    <w:rsid w:val="00677A2D"/>
    <w:rsid w:val="006819B0"/>
    <w:rsid w:val="00682678"/>
    <w:rsid w:val="00683720"/>
    <w:rsid w:val="0068383E"/>
    <w:rsid w:val="006857B7"/>
    <w:rsid w:val="00685F7E"/>
    <w:rsid w:val="006865B7"/>
    <w:rsid w:val="00686FDA"/>
    <w:rsid w:val="00690EC7"/>
    <w:rsid w:val="00693818"/>
    <w:rsid w:val="00694303"/>
    <w:rsid w:val="006A0183"/>
    <w:rsid w:val="006A01C5"/>
    <w:rsid w:val="006A08EA"/>
    <w:rsid w:val="006A115E"/>
    <w:rsid w:val="006A1829"/>
    <w:rsid w:val="006A298E"/>
    <w:rsid w:val="006A462E"/>
    <w:rsid w:val="006A48CE"/>
    <w:rsid w:val="006A599A"/>
    <w:rsid w:val="006A5D62"/>
    <w:rsid w:val="006B104C"/>
    <w:rsid w:val="006B1FA8"/>
    <w:rsid w:val="006B56CC"/>
    <w:rsid w:val="006B6215"/>
    <w:rsid w:val="006B6969"/>
    <w:rsid w:val="006C072C"/>
    <w:rsid w:val="006C0DBA"/>
    <w:rsid w:val="006C110A"/>
    <w:rsid w:val="006C2A6B"/>
    <w:rsid w:val="006C2DAF"/>
    <w:rsid w:val="006C4E18"/>
    <w:rsid w:val="006C5094"/>
    <w:rsid w:val="006C5209"/>
    <w:rsid w:val="006C5DA9"/>
    <w:rsid w:val="006C74FE"/>
    <w:rsid w:val="006C7BDE"/>
    <w:rsid w:val="006D2E19"/>
    <w:rsid w:val="006D32E7"/>
    <w:rsid w:val="006D53F4"/>
    <w:rsid w:val="006D559D"/>
    <w:rsid w:val="006D5F42"/>
    <w:rsid w:val="006D60E4"/>
    <w:rsid w:val="006D7964"/>
    <w:rsid w:val="006D7DF3"/>
    <w:rsid w:val="006D7EE8"/>
    <w:rsid w:val="006E10B9"/>
    <w:rsid w:val="006E3DC7"/>
    <w:rsid w:val="006E474B"/>
    <w:rsid w:val="006E5C08"/>
    <w:rsid w:val="006E5ECC"/>
    <w:rsid w:val="006F07D0"/>
    <w:rsid w:val="006F0C70"/>
    <w:rsid w:val="006F29F3"/>
    <w:rsid w:val="006F2A35"/>
    <w:rsid w:val="006F5C0E"/>
    <w:rsid w:val="006F6233"/>
    <w:rsid w:val="00701D10"/>
    <w:rsid w:val="00703829"/>
    <w:rsid w:val="00703A24"/>
    <w:rsid w:val="00704FEF"/>
    <w:rsid w:val="00705002"/>
    <w:rsid w:val="0070579C"/>
    <w:rsid w:val="007070E9"/>
    <w:rsid w:val="00707362"/>
    <w:rsid w:val="007079AC"/>
    <w:rsid w:val="00711827"/>
    <w:rsid w:val="00712946"/>
    <w:rsid w:val="00714B50"/>
    <w:rsid w:val="00715E54"/>
    <w:rsid w:val="007178E9"/>
    <w:rsid w:val="007179DD"/>
    <w:rsid w:val="007204EC"/>
    <w:rsid w:val="007245F2"/>
    <w:rsid w:val="00724918"/>
    <w:rsid w:val="00724B70"/>
    <w:rsid w:val="00732C50"/>
    <w:rsid w:val="007353F1"/>
    <w:rsid w:val="00735849"/>
    <w:rsid w:val="007422A2"/>
    <w:rsid w:val="00742F42"/>
    <w:rsid w:val="00745A93"/>
    <w:rsid w:val="007461CC"/>
    <w:rsid w:val="00746BC2"/>
    <w:rsid w:val="00751D2D"/>
    <w:rsid w:val="00757F58"/>
    <w:rsid w:val="00760713"/>
    <w:rsid w:val="00766968"/>
    <w:rsid w:val="0076721D"/>
    <w:rsid w:val="00767B1D"/>
    <w:rsid w:val="00770B6F"/>
    <w:rsid w:val="00771750"/>
    <w:rsid w:val="00772A49"/>
    <w:rsid w:val="00772A79"/>
    <w:rsid w:val="00772CCA"/>
    <w:rsid w:val="00775256"/>
    <w:rsid w:val="007753DB"/>
    <w:rsid w:val="00775A4D"/>
    <w:rsid w:val="00775BD8"/>
    <w:rsid w:val="0077702D"/>
    <w:rsid w:val="0077711D"/>
    <w:rsid w:val="00777E72"/>
    <w:rsid w:val="00777F9B"/>
    <w:rsid w:val="007817A9"/>
    <w:rsid w:val="00781C93"/>
    <w:rsid w:val="00786253"/>
    <w:rsid w:val="00791ABA"/>
    <w:rsid w:val="0079339B"/>
    <w:rsid w:val="00793CB3"/>
    <w:rsid w:val="00795125"/>
    <w:rsid w:val="00795BAB"/>
    <w:rsid w:val="0079655F"/>
    <w:rsid w:val="007A092E"/>
    <w:rsid w:val="007A16D4"/>
    <w:rsid w:val="007A1878"/>
    <w:rsid w:val="007A2A70"/>
    <w:rsid w:val="007A2EFD"/>
    <w:rsid w:val="007A3A93"/>
    <w:rsid w:val="007A3F12"/>
    <w:rsid w:val="007A5382"/>
    <w:rsid w:val="007A54D1"/>
    <w:rsid w:val="007A58DB"/>
    <w:rsid w:val="007A6086"/>
    <w:rsid w:val="007A66AB"/>
    <w:rsid w:val="007B002C"/>
    <w:rsid w:val="007B076E"/>
    <w:rsid w:val="007B08A7"/>
    <w:rsid w:val="007B4EF2"/>
    <w:rsid w:val="007B6D11"/>
    <w:rsid w:val="007C0540"/>
    <w:rsid w:val="007C0E4E"/>
    <w:rsid w:val="007C2247"/>
    <w:rsid w:val="007C2758"/>
    <w:rsid w:val="007C2D57"/>
    <w:rsid w:val="007C3E75"/>
    <w:rsid w:val="007C4EFC"/>
    <w:rsid w:val="007C69F4"/>
    <w:rsid w:val="007C74DC"/>
    <w:rsid w:val="007C7F88"/>
    <w:rsid w:val="007D140D"/>
    <w:rsid w:val="007D1B7D"/>
    <w:rsid w:val="007D2076"/>
    <w:rsid w:val="007D36F1"/>
    <w:rsid w:val="007D4A42"/>
    <w:rsid w:val="007D4AFE"/>
    <w:rsid w:val="007D6329"/>
    <w:rsid w:val="007D6360"/>
    <w:rsid w:val="007D7D8B"/>
    <w:rsid w:val="007E08FB"/>
    <w:rsid w:val="007E3307"/>
    <w:rsid w:val="007E3425"/>
    <w:rsid w:val="007E37BF"/>
    <w:rsid w:val="007E43F1"/>
    <w:rsid w:val="007E60DF"/>
    <w:rsid w:val="007E702F"/>
    <w:rsid w:val="007E7362"/>
    <w:rsid w:val="007E7CC3"/>
    <w:rsid w:val="007F2391"/>
    <w:rsid w:val="007F4239"/>
    <w:rsid w:val="007F4493"/>
    <w:rsid w:val="007F46DB"/>
    <w:rsid w:val="007F4F28"/>
    <w:rsid w:val="007F55F3"/>
    <w:rsid w:val="007F68A2"/>
    <w:rsid w:val="007F6B8D"/>
    <w:rsid w:val="007F76ED"/>
    <w:rsid w:val="0080060C"/>
    <w:rsid w:val="00800704"/>
    <w:rsid w:val="0080235A"/>
    <w:rsid w:val="00802C8A"/>
    <w:rsid w:val="008046DB"/>
    <w:rsid w:val="0080570F"/>
    <w:rsid w:val="008057E1"/>
    <w:rsid w:val="0081060C"/>
    <w:rsid w:val="00811B57"/>
    <w:rsid w:val="00811EBC"/>
    <w:rsid w:val="00812235"/>
    <w:rsid w:val="0081290A"/>
    <w:rsid w:val="00814CCC"/>
    <w:rsid w:val="00816153"/>
    <w:rsid w:val="00820424"/>
    <w:rsid w:val="00820B8E"/>
    <w:rsid w:val="00821003"/>
    <w:rsid w:val="00821782"/>
    <w:rsid w:val="0082191F"/>
    <w:rsid w:val="00824B92"/>
    <w:rsid w:val="0082760D"/>
    <w:rsid w:val="00831515"/>
    <w:rsid w:val="00832F65"/>
    <w:rsid w:val="00834E8D"/>
    <w:rsid w:val="00835F8E"/>
    <w:rsid w:val="00837B3A"/>
    <w:rsid w:val="008407DA"/>
    <w:rsid w:val="00842C40"/>
    <w:rsid w:val="00843654"/>
    <w:rsid w:val="008449F2"/>
    <w:rsid w:val="00845131"/>
    <w:rsid w:val="00845B32"/>
    <w:rsid w:val="00846FAA"/>
    <w:rsid w:val="00852AF4"/>
    <w:rsid w:val="00853911"/>
    <w:rsid w:val="008548C7"/>
    <w:rsid w:val="0085630D"/>
    <w:rsid w:val="00860558"/>
    <w:rsid w:val="00861816"/>
    <w:rsid w:val="00862289"/>
    <w:rsid w:val="0086264C"/>
    <w:rsid w:val="00862A36"/>
    <w:rsid w:val="00864434"/>
    <w:rsid w:val="008648EA"/>
    <w:rsid w:val="00870905"/>
    <w:rsid w:val="00870DDA"/>
    <w:rsid w:val="00871916"/>
    <w:rsid w:val="00871A8A"/>
    <w:rsid w:val="00873373"/>
    <w:rsid w:val="00873556"/>
    <w:rsid w:val="008741CF"/>
    <w:rsid w:val="0087779E"/>
    <w:rsid w:val="008809BE"/>
    <w:rsid w:val="00880CB9"/>
    <w:rsid w:val="008831E2"/>
    <w:rsid w:val="008850D3"/>
    <w:rsid w:val="00886699"/>
    <w:rsid w:val="0089069F"/>
    <w:rsid w:val="00890992"/>
    <w:rsid w:val="00890B6A"/>
    <w:rsid w:val="00892AE5"/>
    <w:rsid w:val="00895480"/>
    <w:rsid w:val="008962B2"/>
    <w:rsid w:val="00897E8A"/>
    <w:rsid w:val="008A005B"/>
    <w:rsid w:val="008A1A2E"/>
    <w:rsid w:val="008A23CD"/>
    <w:rsid w:val="008A2ACF"/>
    <w:rsid w:val="008A2B6D"/>
    <w:rsid w:val="008A41DC"/>
    <w:rsid w:val="008A4B20"/>
    <w:rsid w:val="008A5074"/>
    <w:rsid w:val="008A5F6C"/>
    <w:rsid w:val="008A6CA9"/>
    <w:rsid w:val="008A7AC6"/>
    <w:rsid w:val="008B3D1B"/>
    <w:rsid w:val="008B71E1"/>
    <w:rsid w:val="008C35B2"/>
    <w:rsid w:val="008C3E74"/>
    <w:rsid w:val="008C49F1"/>
    <w:rsid w:val="008C50D1"/>
    <w:rsid w:val="008C6142"/>
    <w:rsid w:val="008C61EB"/>
    <w:rsid w:val="008C7C3D"/>
    <w:rsid w:val="008D1528"/>
    <w:rsid w:val="008D1EDD"/>
    <w:rsid w:val="008D443C"/>
    <w:rsid w:val="008D75F1"/>
    <w:rsid w:val="008D7620"/>
    <w:rsid w:val="008E0216"/>
    <w:rsid w:val="008E1601"/>
    <w:rsid w:val="008E4CF1"/>
    <w:rsid w:val="008E5EF1"/>
    <w:rsid w:val="008E5F51"/>
    <w:rsid w:val="008E7599"/>
    <w:rsid w:val="008F287F"/>
    <w:rsid w:val="008F36B4"/>
    <w:rsid w:val="008F5D17"/>
    <w:rsid w:val="008F62EA"/>
    <w:rsid w:val="008F68EE"/>
    <w:rsid w:val="008F6A44"/>
    <w:rsid w:val="008F799A"/>
    <w:rsid w:val="009119FB"/>
    <w:rsid w:val="00912541"/>
    <w:rsid w:val="00914584"/>
    <w:rsid w:val="00914608"/>
    <w:rsid w:val="00914C25"/>
    <w:rsid w:val="009157E5"/>
    <w:rsid w:val="00915C91"/>
    <w:rsid w:val="00915D0A"/>
    <w:rsid w:val="00916E5B"/>
    <w:rsid w:val="009212AC"/>
    <w:rsid w:val="00921815"/>
    <w:rsid w:val="0092288D"/>
    <w:rsid w:val="00924C2D"/>
    <w:rsid w:val="0092631A"/>
    <w:rsid w:val="009267B9"/>
    <w:rsid w:val="009275C1"/>
    <w:rsid w:val="00932983"/>
    <w:rsid w:val="00932AF0"/>
    <w:rsid w:val="009334AE"/>
    <w:rsid w:val="00935BEC"/>
    <w:rsid w:val="0093725C"/>
    <w:rsid w:val="00937F26"/>
    <w:rsid w:val="00944BE2"/>
    <w:rsid w:val="009455C7"/>
    <w:rsid w:val="009455FE"/>
    <w:rsid w:val="00946E9F"/>
    <w:rsid w:val="00950691"/>
    <w:rsid w:val="009514AB"/>
    <w:rsid w:val="00951C6C"/>
    <w:rsid w:val="00953015"/>
    <w:rsid w:val="009533F5"/>
    <w:rsid w:val="00953A24"/>
    <w:rsid w:val="00955647"/>
    <w:rsid w:val="00955AFA"/>
    <w:rsid w:val="00957626"/>
    <w:rsid w:val="00962542"/>
    <w:rsid w:val="00965873"/>
    <w:rsid w:val="00966140"/>
    <w:rsid w:val="00966BE2"/>
    <w:rsid w:val="00967ACB"/>
    <w:rsid w:val="00970AC7"/>
    <w:rsid w:val="00971734"/>
    <w:rsid w:val="00971BE0"/>
    <w:rsid w:val="00971C7D"/>
    <w:rsid w:val="0097270C"/>
    <w:rsid w:val="00972E5D"/>
    <w:rsid w:val="00972E8D"/>
    <w:rsid w:val="00973376"/>
    <w:rsid w:val="0097624E"/>
    <w:rsid w:val="00976897"/>
    <w:rsid w:val="00977AAC"/>
    <w:rsid w:val="009807E2"/>
    <w:rsid w:val="00980E5C"/>
    <w:rsid w:val="009834AE"/>
    <w:rsid w:val="00984373"/>
    <w:rsid w:val="00985439"/>
    <w:rsid w:val="00986B0B"/>
    <w:rsid w:val="00986CA8"/>
    <w:rsid w:val="0098720F"/>
    <w:rsid w:val="0099576F"/>
    <w:rsid w:val="009A0B56"/>
    <w:rsid w:val="009A0CBC"/>
    <w:rsid w:val="009A1605"/>
    <w:rsid w:val="009A1AEB"/>
    <w:rsid w:val="009A349F"/>
    <w:rsid w:val="009A379E"/>
    <w:rsid w:val="009A40E8"/>
    <w:rsid w:val="009A4EF7"/>
    <w:rsid w:val="009A7258"/>
    <w:rsid w:val="009B1053"/>
    <w:rsid w:val="009B2A2E"/>
    <w:rsid w:val="009B2D2E"/>
    <w:rsid w:val="009B35E9"/>
    <w:rsid w:val="009B4508"/>
    <w:rsid w:val="009B558F"/>
    <w:rsid w:val="009B5862"/>
    <w:rsid w:val="009B61A4"/>
    <w:rsid w:val="009B65D9"/>
    <w:rsid w:val="009C0C8F"/>
    <w:rsid w:val="009C0DB7"/>
    <w:rsid w:val="009C494C"/>
    <w:rsid w:val="009C5786"/>
    <w:rsid w:val="009C6412"/>
    <w:rsid w:val="009D28C3"/>
    <w:rsid w:val="009D64E9"/>
    <w:rsid w:val="009D67B9"/>
    <w:rsid w:val="009E0C27"/>
    <w:rsid w:val="009E181A"/>
    <w:rsid w:val="009E1EB8"/>
    <w:rsid w:val="009E1FD8"/>
    <w:rsid w:val="009E47A0"/>
    <w:rsid w:val="009E50BC"/>
    <w:rsid w:val="009E5E00"/>
    <w:rsid w:val="009E5FB4"/>
    <w:rsid w:val="009E696E"/>
    <w:rsid w:val="009E6B4D"/>
    <w:rsid w:val="009F1415"/>
    <w:rsid w:val="009F21A3"/>
    <w:rsid w:val="009F4C17"/>
    <w:rsid w:val="009F4D6B"/>
    <w:rsid w:val="009F5B92"/>
    <w:rsid w:val="009F5DD2"/>
    <w:rsid w:val="009F6582"/>
    <w:rsid w:val="009F7296"/>
    <w:rsid w:val="009F7840"/>
    <w:rsid w:val="00A001F0"/>
    <w:rsid w:val="00A00A08"/>
    <w:rsid w:val="00A01739"/>
    <w:rsid w:val="00A01AB7"/>
    <w:rsid w:val="00A02E90"/>
    <w:rsid w:val="00A0373A"/>
    <w:rsid w:val="00A042A8"/>
    <w:rsid w:val="00A04921"/>
    <w:rsid w:val="00A04F51"/>
    <w:rsid w:val="00A12DC7"/>
    <w:rsid w:val="00A137A5"/>
    <w:rsid w:val="00A16F96"/>
    <w:rsid w:val="00A25768"/>
    <w:rsid w:val="00A26AD1"/>
    <w:rsid w:val="00A3030C"/>
    <w:rsid w:val="00A30532"/>
    <w:rsid w:val="00A31110"/>
    <w:rsid w:val="00A32D65"/>
    <w:rsid w:val="00A33FD5"/>
    <w:rsid w:val="00A400DE"/>
    <w:rsid w:val="00A4119B"/>
    <w:rsid w:val="00A42C01"/>
    <w:rsid w:val="00A4417F"/>
    <w:rsid w:val="00A46E63"/>
    <w:rsid w:val="00A46F2D"/>
    <w:rsid w:val="00A4755F"/>
    <w:rsid w:val="00A5075B"/>
    <w:rsid w:val="00A50E79"/>
    <w:rsid w:val="00A5134E"/>
    <w:rsid w:val="00A51763"/>
    <w:rsid w:val="00A528F5"/>
    <w:rsid w:val="00A53022"/>
    <w:rsid w:val="00A53901"/>
    <w:rsid w:val="00A55D2A"/>
    <w:rsid w:val="00A61256"/>
    <w:rsid w:val="00A62B4F"/>
    <w:rsid w:val="00A64665"/>
    <w:rsid w:val="00A70836"/>
    <w:rsid w:val="00A715E8"/>
    <w:rsid w:val="00A71C2E"/>
    <w:rsid w:val="00A727F5"/>
    <w:rsid w:val="00A735C5"/>
    <w:rsid w:val="00A740FB"/>
    <w:rsid w:val="00A75389"/>
    <w:rsid w:val="00A75954"/>
    <w:rsid w:val="00A77510"/>
    <w:rsid w:val="00A81FF8"/>
    <w:rsid w:val="00A841EB"/>
    <w:rsid w:val="00A85169"/>
    <w:rsid w:val="00A86DF3"/>
    <w:rsid w:val="00A871FF"/>
    <w:rsid w:val="00A912D2"/>
    <w:rsid w:val="00A92B4A"/>
    <w:rsid w:val="00A939C4"/>
    <w:rsid w:val="00A949DD"/>
    <w:rsid w:val="00A96BDB"/>
    <w:rsid w:val="00A96BEF"/>
    <w:rsid w:val="00A96E0E"/>
    <w:rsid w:val="00AA121A"/>
    <w:rsid w:val="00AA2FB2"/>
    <w:rsid w:val="00AA30D6"/>
    <w:rsid w:val="00AA4025"/>
    <w:rsid w:val="00AA5E91"/>
    <w:rsid w:val="00AA605A"/>
    <w:rsid w:val="00AA701D"/>
    <w:rsid w:val="00AA743B"/>
    <w:rsid w:val="00AA7C1B"/>
    <w:rsid w:val="00AB0C25"/>
    <w:rsid w:val="00AB0ED9"/>
    <w:rsid w:val="00AB2018"/>
    <w:rsid w:val="00AB2D43"/>
    <w:rsid w:val="00AB35A1"/>
    <w:rsid w:val="00AB38F4"/>
    <w:rsid w:val="00AB3E05"/>
    <w:rsid w:val="00AB4C69"/>
    <w:rsid w:val="00AB57EC"/>
    <w:rsid w:val="00AB6535"/>
    <w:rsid w:val="00AB7714"/>
    <w:rsid w:val="00AB7BFB"/>
    <w:rsid w:val="00AC3506"/>
    <w:rsid w:val="00AC514A"/>
    <w:rsid w:val="00AC5B17"/>
    <w:rsid w:val="00AC7BAF"/>
    <w:rsid w:val="00AD0197"/>
    <w:rsid w:val="00AD0E9F"/>
    <w:rsid w:val="00AD2673"/>
    <w:rsid w:val="00AD2A7C"/>
    <w:rsid w:val="00AD2C50"/>
    <w:rsid w:val="00AD4141"/>
    <w:rsid w:val="00AD6D9D"/>
    <w:rsid w:val="00AD7169"/>
    <w:rsid w:val="00AE168F"/>
    <w:rsid w:val="00AE16B1"/>
    <w:rsid w:val="00AE4477"/>
    <w:rsid w:val="00AE4C73"/>
    <w:rsid w:val="00AE5262"/>
    <w:rsid w:val="00AF106E"/>
    <w:rsid w:val="00AF176E"/>
    <w:rsid w:val="00AF1D16"/>
    <w:rsid w:val="00AF1EA6"/>
    <w:rsid w:val="00AF3720"/>
    <w:rsid w:val="00AF3D65"/>
    <w:rsid w:val="00AF5D59"/>
    <w:rsid w:val="00AF5F84"/>
    <w:rsid w:val="00AF6200"/>
    <w:rsid w:val="00AF63BC"/>
    <w:rsid w:val="00B00F59"/>
    <w:rsid w:val="00B024AB"/>
    <w:rsid w:val="00B0285E"/>
    <w:rsid w:val="00B05B22"/>
    <w:rsid w:val="00B1048B"/>
    <w:rsid w:val="00B16AC9"/>
    <w:rsid w:val="00B20D80"/>
    <w:rsid w:val="00B21A29"/>
    <w:rsid w:val="00B22E0B"/>
    <w:rsid w:val="00B23604"/>
    <w:rsid w:val="00B3025E"/>
    <w:rsid w:val="00B32344"/>
    <w:rsid w:val="00B32A3F"/>
    <w:rsid w:val="00B3357C"/>
    <w:rsid w:val="00B352B6"/>
    <w:rsid w:val="00B361C4"/>
    <w:rsid w:val="00B3702B"/>
    <w:rsid w:val="00B37BB8"/>
    <w:rsid w:val="00B40A0D"/>
    <w:rsid w:val="00B453A2"/>
    <w:rsid w:val="00B45EAA"/>
    <w:rsid w:val="00B46B4C"/>
    <w:rsid w:val="00B50082"/>
    <w:rsid w:val="00B518EC"/>
    <w:rsid w:val="00B51BD1"/>
    <w:rsid w:val="00B523F1"/>
    <w:rsid w:val="00B5285C"/>
    <w:rsid w:val="00B52CD5"/>
    <w:rsid w:val="00B56108"/>
    <w:rsid w:val="00B6001D"/>
    <w:rsid w:val="00B6278B"/>
    <w:rsid w:val="00B64016"/>
    <w:rsid w:val="00B65AF8"/>
    <w:rsid w:val="00B675F1"/>
    <w:rsid w:val="00B67704"/>
    <w:rsid w:val="00B67818"/>
    <w:rsid w:val="00B73506"/>
    <w:rsid w:val="00B75EE5"/>
    <w:rsid w:val="00B80723"/>
    <w:rsid w:val="00B81485"/>
    <w:rsid w:val="00B81542"/>
    <w:rsid w:val="00B83961"/>
    <w:rsid w:val="00B85B69"/>
    <w:rsid w:val="00B85BD6"/>
    <w:rsid w:val="00B87391"/>
    <w:rsid w:val="00B87E02"/>
    <w:rsid w:val="00B91941"/>
    <w:rsid w:val="00B9663F"/>
    <w:rsid w:val="00B971E0"/>
    <w:rsid w:val="00BA2245"/>
    <w:rsid w:val="00BA522A"/>
    <w:rsid w:val="00BA55C9"/>
    <w:rsid w:val="00BA7935"/>
    <w:rsid w:val="00BA7C6C"/>
    <w:rsid w:val="00BB305A"/>
    <w:rsid w:val="00BB30BD"/>
    <w:rsid w:val="00BB4F6B"/>
    <w:rsid w:val="00BB50AA"/>
    <w:rsid w:val="00BB5FC5"/>
    <w:rsid w:val="00BC039C"/>
    <w:rsid w:val="00BC1055"/>
    <w:rsid w:val="00BC286B"/>
    <w:rsid w:val="00BC2A78"/>
    <w:rsid w:val="00BC314A"/>
    <w:rsid w:val="00BC3A75"/>
    <w:rsid w:val="00BC4678"/>
    <w:rsid w:val="00BC6B6C"/>
    <w:rsid w:val="00BC769A"/>
    <w:rsid w:val="00BD1F5A"/>
    <w:rsid w:val="00BD651C"/>
    <w:rsid w:val="00BE103C"/>
    <w:rsid w:val="00BE1438"/>
    <w:rsid w:val="00BE3262"/>
    <w:rsid w:val="00BE3502"/>
    <w:rsid w:val="00BE363C"/>
    <w:rsid w:val="00BE4A56"/>
    <w:rsid w:val="00BE623D"/>
    <w:rsid w:val="00BE634E"/>
    <w:rsid w:val="00BE743B"/>
    <w:rsid w:val="00BE78BC"/>
    <w:rsid w:val="00BF09EC"/>
    <w:rsid w:val="00BF29EB"/>
    <w:rsid w:val="00BF3079"/>
    <w:rsid w:val="00BF3D4F"/>
    <w:rsid w:val="00BF4272"/>
    <w:rsid w:val="00BF4385"/>
    <w:rsid w:val="00BF45A8"/>
    <w:rsid w:val="00BF6DB5"/>
    <w:rsid w:val="00C00ED6"/>
    <w:rsid w:val="00C015CE"/>
    <w:rsid w:val="00C01AA9"/>
    <w:rsid w:val="00C02917"/>
    <w:rsid w:val="00C0482D"/>
    <w:rsid w:val="00C04BB7"/>
    <w:rsid w:val="00C05380"/>
    <w:rsid w:val="00C061BC"/>
    <w:rsid w:val="00C10F0C"/>
    <w:rsid w:val="00C114C9"/>
    <w:rsid w:val="00C12B14"/>
    <w:rsid w:val="00C13BDF"/>
    <w:rsid w:val="00C15A3F"/>
    <w:rsid w:val="00C21AFE"/>
    <w:rsid w:val="00C23044"/>
    <w:rsid w:val="00C2307C"/>
    <w:rsid w:val="00C237B7"/>
    <w:rsid w:val="00C23B9D"/>
    <w:rsid w:val="00C27073"/>
    <w:rsid w:val="00C32852"/>
    <w:rsid w:val="00C32ED6"/>
    <w:rsid w:val="00C35C3B"/>
    <w:rsid w:val="00C36E57"/>
    <w:rsid w:val="00C36E6A"/>
    <w:rsid w:val="00C3700F"/>
    <w:rsid w:val="00C372D3"/>
    <w:rsid w:val="00C409F7"/>
    <w:rsid w:val="00C410E2"/>
    <w:rsid w:val="00C4120D"/>
    <w:rsid w:val="00C416A7"/>
    <w:rsid w:val="00C41B0A"/>
    <w:rsid w:val="00C42765"/>
    <w:rsid w:val="00C43A30"/>
    <w:rsid w:val="00C45298"/>
    <w:rsid w:val="00C45ECD"/>
    <w:rsid w:val="00C5009A"/>
    <w:rsid w:val="00C52B85"/>
    <w:rsid w:val="00C54332"/>
    <w:rsid w:val="00C54ABD"/>
    <w:rsid w:val="00C55280"/>
    <w:rsid w:val="00C55EA5"/>
    <w:rsid w:val="00C56925"/>
    <w:rsid w:val="00C56AEC"/>
    <w:rsid w:val="00C57595"/>
    <w:rsid w:val="00C62A23"/>
    <w:rsid w:val="00C62E05"/>
    <w:rsid w:val="00C6655D"/>
    <w:rsid w:val="00C70891"/>
    <w:rsid w:val="00C714C2"/>
    <w:rsid w:val="00C722E0"/>
    <w:rsid w:val="00C7352D"/>
    <w:rsid w:val="00C74CC5"/>
    <w:rsid w:val="00C76200"/>
    <w:rsid w:val="00C77000"/>
    <w:rsid w:val="00C776D4"/>
    <w:rsid w:val="00C8007E"/>
    <w:rsid w:val="00C81421"/>
    <w:rsid w:val="00C83EED"/>
    <w:rsid w:val="00C85FFE"/>
    <w:rsid w:val="00C8617A"/>
    <w:rsid w:val="00C93908"/>
    <w:rsid w:val="00C93DEE"/>
    <w:rsid w:val="00C94F58"/>
    <w:rsid w:val="00C965E2"/>
    <w:rsid w:val="00CA011A"/>
    <w:rsid w:val="00CA0ADB"/>
    <w:rsid w:val="00CA3B1B"/>
    <w:rsid w:val="00CA4ED9"/>
    <w:rsid w:val="00CA578C"/>
    <w:rsid w:val="00CA7923"/>
    <w:rsid w:val="00CB16B3"/>
    <w:rsid w:val="00CB6A1C"/>
    <w:rsid w:val="00CB6BC4"/>
    <w:rsid w:val="00CB7146"/>
    <w:rsid w:val="00CB755C"/>
    <w:rsid w:val="00CB75C6"/>
    <w:rsid w:val="00CB77CC"/>
    <w:rsid w:val="00CB78B8"/>
    <w:rsid w:val="00CC55CB"/>
    <w:rsid w:val="00CC5A78"/>
    <w:rsid w:val="00CC6495"/>
    <w:rsid w:val="00CC6C7E"/>
    <w:rsid w:val="00CC778E"/>
    <w:rsid w:val="00CD1AA4"/>
    <w:rsid w:val="00CD22F5"/>
    <w:rsid w:val="00CD25F2"/>
    <w:rsid w:val="00CD2634"/>
    <w:rsid w:val="00CD2891"/>
    <w:rsid w:val="00CD4271"/>
    <w:rsid w:val="00CD4822"/>
    <w:rsid w:val="00CD4CF0"/>
    <w:rsid w:val="00CD561B"/>
    <w:rsid w:val="00CD5AB4"/>
    <w:rsid w:val="00CD68E6"/>
    <w:rsid w:val="00CD6D16"/>
    <w:rsid w:val="00CD7435"/>
    <w:rsid w:val="00CE196C"/>
    <w:rsid w:val="00CE2B16"/>
    <w:rsid w:val="00CE2F18"/>
    <w:rsid w:val="00CE34D7"/>
    <w:rsid w:val="00CE3E8E"/>
    <w:rsid w:val="00CE403E"/>
    <w:rsid w:val="00CF01D4"/>
    <w:rsid w:val="00CF06B0"/>
    <w:rsid w:val="00CF1A85"/>
    <w:rsid w:val="00CF1D81"/>
    <w:rsid w:val="00CF1F44"/>
    <w:rsid w:val="00CF5040"/>
    <w:rsid w:val="00CF6543"/>
    <w:rsid w:val="00CF75E4"/>
    <w:rsid w:val="00D006F8"/>
    <w:rsid w:val="00D00F6B"/>
    <w:rsid w:val="00D01104"/>
    <w:rsid w:val="00D021B3"/>
    <w:rsid w:val="00D06C8C"/>
    <w:rsid w:val="00D07BA9"/>
    <w:rsid w:val="00D10DC3"/>
    <w:rsid w:val="00D1381C"/>
    <w:rsid w:val="00D13C2C"/>
    <w:rsid w:val="00D170D5"/>
    <w:rsid w:val="00D17F1A"/>
    <w:rsid w:val="00D20407"/>
    <w:rsid w:val="00D20BF5"/>
    <w:rsid w:val="00D21B50"/>
    <w:rsid w:val="00D230FA"/>
    <w:rsid w:val="00D23D90"/>
    <w:rsid w:val="00D247A3"/>
    <w:rsid w:val="00D25E0F"/>
    <w:rsid w:val="00D27967"/>
    <w:rsid w:val="00D33001"/>
    <w:rsid w:val="00D35C50"/>
    <w:rsid w:val="00D366D7"/>
    <w:rsid w:val="00D406A6"/>
    <w:rsid w:val="00D4096C"/>
    <w:rsid w:val="00D41E6B"/>
    <w:rsid w:val="00D42C70"/>
    <w:rsid w:val="00D45694"/>
    <w:rsid w:val="00D47136"/>
    <w:rsid w:val="00D50F97"/>
    <w:rsid w:val="00D5339E"/>
    <w:rsid w:val="00D56C7F"/>
    <w:rsid w:val="00D56DEB"/>
    <w:rsid w:val="00D60160"/>
    <w:rsid w:val="00D60728"/>
    <w:rsid w:val="00D60CA8"/>
    <w:rsid w:val="00D62600"/>
    <w:rsid w:val="00D63670"/>
    <w:rsid w:val="00D64BD2"/>
    <w:rsid w:val="00D64D1F"/>
    <w:rsid w:val="00D67809"/>
    <w:rsid w:val="00D71595"/>
    <w:rsid w:val="00D71B1F"/>
    <w:rsid w:val="00D73337"/>
    <w:rsid w:val="00D736DB"/>
    <w:rsid w:val="00D74E2E"/>
    <w:rsid w:val="00D75E9B"/>
    <w:rsid w:val="00D813E4"/>
    <w:rsid w:val="00D831EE"/>
    <w:rsid w:val="00D846F5"/>
    <w:rsid w:val="00D8560F"/>
    <w:rsid w:val="00D860C8"/>
    <w:rsid w:val="00D91685"/>
    <w:rsid w:val="00D91C6D"/>
    <w:rsid w:val="00D92FCE"/>
    <w:rsid w:val="00D93AB7"/>
    <w:rsid w:val="00D9646A"/>
    <w:rsid w:val="00D96A0F"/>
    <w:rsid w:val="00D97887"/>
    <w:rsid w:val="00DA42BD"/>
    <w:rsid w:val="00DA523A"/>
    <w:rsid w:val="00DA6767"/>
    <w:rsid w:val="00DA69F2"/>
    <w:rsid w:val="00DA6A7C"/>
    <w:rsid w:val="00DA75D5"/>
    <w:rsid w:val="00DA77CF"/>
    <w:rsid w:val="00DA7E32"/>
    <w:rsid w:val="00DB0F45"/>
    <w:rsid w:val="00DB1BE9"/>
    <w:rsid w:val="00DB4C13"/>
    <w:rsid w:val="00DC067F"/>
    <w:rsid w:val="00DC383B"/>
    <w:rsid w:val="00DC41EA"/>
    <w:rsid w:val="00DC6CE8"/>
    <w:rsid w:val="00DC7CAF"/>
    <w:rsid w:val="00DD186D"/>
    <w:rsid w:val="00DD1B37"/>
    <w:rsid w:val="00DD3A86"/>
    <w:rsid w:val="00DD3F45"/>
    <w:rsid w:val="00DD512A"/>
    <w:rsid w:val="00DD5DE9"/>
    <w:rsid w:val="00DD65BA"/>
    <w:rsid w:val="00DE21BD"/>
    <w:rsid w:val="00DE440C"/>
    <w:rsid w:val="00DE4A8A"/>
    <w:rsid w:val="00DE4F98"/>
    <w:rsid w:val="00DE5BFF"/>
    <w:rsid w:val="00DE5EFF"/>
    <w:rsid w:val="00DE70A9"/>
    <w:rsid w:val="00DF05E5"/>
    <w:rsid w:val="00DF0F84"/>
    <w:rsid w:val="00DF11C1"/>
    <w:rsid w:val="00DF62FE"/>
    <w:rsid w:val="00E0064E"/>
    <w:rsid w:val="00E03858"/>
    <w:rsid w:val="00E0483D"/>
    <w:rsid w:val="00E07BB0"/>
    <w:rsid w:val="00E109C6"/>
    <w:rsid w:val="00E10D07"/>
    <w:rsid w:val="00E13C49"/>
    <w:rsid w:val="00E1451A"/>
    <w:rsid w:val="00E16860"/>
    <w:rsid w:val="00E172F0"/>
    <w:rsid w:val="00E23215"/>
    <w:rsid w:val="00E254C1"/>
    <w:rsid w:val="00E25798"/>
    <w:rsid w:val="00E26C64"/>
    <w:rsid w:val="00E26FA2"/>
    <w:rsid w:val="00E276EF"/>
    <w:rsid w:val="00E3031C"/>
    <w:rsid w:val="00E317A8"/>
    <w:rsid w:val="00E32C8B"/>
    <w:rsid w:val="00E3439D"/>
    <w:rsid w:val="00E3573A"/>
    <w:rsid w:val="00E36925"/>
    <w:rsid w:val="00E37D97"/>
    <w:rsid w:val="00E4139D"/>
    <w:rsid w:val="00E4158B"/>
    <w:rsid w:val="00E42180"/>
    <w:rsid w:val="00E42F8B"/>
    <w:rsid w:val="00E47743"/>
    <w:rsid w:val="00E577D8"/>
    <w:rsid w:val="00E6027F"/>
    <w:rsid w:val="00E634DB"/>
    <w:rsid w:val="00E658D8"/>
    <w:rsid w:val="00E661B0"/>
    <w:rsid w:val="00E66F08"/>
    <w:rsid w:val="00E67365"/>
    <w:rsid w:val="00E67605"/>
    <w:rsid w:val="00E677A8"/>
    <w:rsid w:val="00E6794C"/>
    <w:rsid w:val="00E710AF"/>
    <w:rsid w:val="00E711D2"/>
    <w:rsid w:val="00E7181E"/>
    <w:rsid w:val="00E7293A"/>
    <w:rsid w:val="00E72DC2"/>
    <w:rsid w:val="00E741E9"/>
    <w:rsid w:val="00E7688D"/>
    <w:rsid w:val="00E77330"/>
    <w:rsid w:val="00E776A8"/>
    <w:rsid w:val="00E77AD0"/>
    <w:rsid w:val="00E82E35"/>
    <w:rsid w:val="00E8390D"/>
    <w:rsid w:val="00E845DF"/>
    <w:rsid w:val="00E8597E"/>
    <w:rsid w:val="00E860BB"/>
    <w:rsid w:val="00E87439"/>
    <w:rsid w:val="00E96735"/>
    <w:rsid w:val="00EA0807"/>
    <w:rsid w:val="00EA1E28"/>
    <w:rsid w:val="00EA22F3"/>
    <w:rsid w:val="00EA3955"/>
    <w:rsid w:val="00EA4D76"/>
    <w:rsid w:val="00EA7598"/>
    <w:rsid w:val="00EB2083"/>
    <w:rsid w:val="00EB4830"/>
    <w:rsid w:val="00EB7701"/>
    <w:rsid w:val="00EB785F"/>
    <w:rsid w:val="00EC0152"/>
    <w:rsid w:val="00EC2F34"/>
    <w:rsid w:val="00EC44E4"/>
    <w:rsid w:val="00EC5DD4"/>
    <w:rsid w:val="00EC689E"/>
    <w:rsid w:val="00EC6E11"/>
    <w:rsid w:val="00EC731B"/>
    <w:rsid w:val="00EC7849"/>
    <w:rsid w:val="00ED002F"/>
    <w:rsid w:val="00ED2830"/>
    <w:rsid w:val="00ED2832"/>
    <w:rsid w:val="00ED29FA"/>
    <w:rsid w:val="00ED2C25"/>
    <w:rsid w:val="00ED361F"/>
    <w:rsid w:val="00ED40ED"/>
    <w:rsid w:val="00ED5ACD"/>
    <w:rsid w:val="00ED684C"/>
    <w:rsid w:val="00ED6A16"/>
    <w:rsid w:val="00ED77D4"/>
    <w:rsid w:val="00ED7F4A"/>
    <w:rsid w:val="00EE04CC"/>
    <w:rsid w:val="00EE0687"/>
    <w:rsid w:val="00EE191A"/>
    <w:rsid w:val="00EE27EE"/>
    <w:rsid w:val="00EE5040"/>
    <w:rsid w:val="00EE568F"/>
    <w:rsid w:val="00EE6378"/>
    <w:rsid w:val="00EE7AF2"/>
    <w:rsid w:val="00EF1307"/>
    <w:rsid w:val="00EF340E"/>
    <w:rsid w:val="00EF5A09"/>
    <w:rsid w:val="00EF6742"/>
    <w:rsid w:val="00EF7949"/>
    <w:rsid w:val="00F0130D"/>
    <w:rsid w:val="00F01AE6"/>
    <w:rsid w:val="00F04E92"/>
    <w:rsid w:val="00F064D5"/>
    <w:rsid w:val="00F07331"/>
    <w:rsid w:val="00F1057A"/>
    <w:rsid w:val="00F115F9"/>
    <w:rsid w:val="00F13464"/>
    <w:rsid w:val="00F13BDE"/>
    <w:rsid w:val="00F142C0"/>
    <w:rsid w:val="00F14C30"/>
    <w:rsid w:val="00F14D4B"/>
    <w:rsid w:val="00F20CEC"/>
    <w:rsid w:val="00F20E43"/>
    <w:rsid w:val="00F21441"/>
    <w:rsid w:val="00F21C45"/>
    <w:rsid w:val="00F228EC"/>
    <w:rsid w:val="00F230DB"/>
    <w:rsid w:val="00F23661"/>
    <w:rsid w:val="00F3092D"/>
    <w:rsid w:val="00F30C6F"/>
    <w:rsid w:val="00F310FE"/>
    <w:rsid w:val="00F33FEC"/>
    <w:rsid w:val="00F34D35"/>
    <w:rsid w:val="00F36938"/>
    <w:rsid w:val="00F37348"/>
    <w:rsid w:val="00F37E18"/>
    <w:rsid w:val="00F406C7"/>
    <w:rsid w:val="00F40BF8"/>
    <w:rsid w:val="00F41EE2"/>
    <w:rsid w:val="00F42A76"/>
    <w:rsid w:val="00F446D0"/>
    <w:rsid w:val="00F44F75"/>
    <w:rsid w:val="00F456EE"/>
    <w:rsid w:val="00F45CD9"/>
    <w:rsid w:val="00F47198"/>
    <w:rsid w:val="00F47736"/>
    <w:rsid w:val="00F47ACA"/>
    <w:rsid w:val="00F51D52"/>
    <w:rsid w:val="00F53394"/>
    <w:rsid w:val="00F564F6"/>
    <w:rsid w:val="00F60EAA"/>
    <w:rsid w:val="00F62B9D"/>
    <w:rsid w:val="00F64FC8"/>
    <w:rsid w:val="00F65532"/>
    <w:rsid w:val="00F65EBA"/>
    <w:rsid w:val="00F67133"/>
    <w:rsid w:val="00F672B8"/>
    <w:rsid w:val="00F72278"/>
    <w:rsid w:val="00F7238B"/>
    <w:rsid w:val="00F7389D"/>
    <w:rsid w:val="00F754F4"/>
    <w:rsid w:val="00F81343"/>
    <w:rsid w:val="00F81B19"/>
    <w:rsid w:val="00F8223C"/>
    <w:rsid w:val="00F82619"/>
    <w:rsid w:val="00F841B6"/>
    <w:rsid w:val="00F855EA"/>
    <w:rsid w:val="00F85AB7"/>
    <w:rsid w:val="00F86C60"/>
    <w:rsid w:val="00F9401D"/>
    <w:rsid w:val="00F945E2"/>
    <w:rsid w:val="00F94C8E"/>
    <w:rsid w:val="00F95F40"/>
    <w:rsid w:val="00F95FAC"/>
    <w:rsid w:val="00F96A52"/>
    <w:rsid w:val="00FA05DA"/>
    <w:rsid w:val="00FA0642"/>
    <w:rsid w:val="00FA164B"/>
    <w:rsid w:val="00FA1BA4"/>
    <w:rsid w:val="00FA20C2"/>
    <w:rsid w:val="00FA4645"/>
    <w:rsid w:val="00FA59CE"/>
    <w:rsid w:val="00FA676C"/>
    <w:rsid w:val="00FA680C"/>
    <w:rsid w:val="00FA6BAB"/>
    <w:rsid w:val="00FB167C"/>
    <w:rsid w:val="00FB2FEA"/>
    <w:rsid w:val="00FB379F"/>
    <w:rsid w:val="00FB4975"/>
    <w:rsid w:val="00FB59A7"/>
    <w:rsid w:val="00FB5B63"/>
    <w:rsid w:val="00FB5B6A"/>
    <w:rsid w:val="00FC0022"/>
    <w:rsid w:val="00FC2095"/>
    <w:rsid w:val="00FC5A20"/>
    <w:rsid w:val="00FD0BB7"/>
    <w:rsid w:val="00FD0C04"/>
    <w:rsid w:val="00FD2210"/>
    <w:rsid w:val="00FD3722"/>
    <w:rsid w:val="00FD395E"/>
    <w:rsid w:val="00FD4653"/>
    <w:rsid w:val="00FD4CEB"/>
    <w:rsid w:val="00FD5588"/>
    <w:rsid w:val="00FD5A2C"/>
    <w:rsid w:val="00FD6E35"/>
    <w:rsid w:val="00FD704F"/>
    <w:rsid w:val="00FD7D4B"/>
    <w:rsid w:val="00FE020D"/>
    <w:rsid w:val="00FE049F"/>
    <w:rsid w:val="00FE352F"/>
    <w:rsid w:val="00FE3688"/>
    <w:rsid w:val="00FE3D75"/>
    <w:rsid w:val="00FE3FD5"/>
    <w:rsid w:val="00FE6C09"/>
    <w:rsid w:val="00FE721D"/>
    <w:rsid w:val="00FE7845"/>
    <w:rsid w:val="00FF0A96"/>
    <w:rsid w:val="00FF0EC6"/>
    <w:rsid w:val="00FF34AB"/>
    <w:rsid w:val="00FF391A"/>
    <w:rsid w:val="00FF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7744F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1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7F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67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7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2C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2C50"/>
  </w:style>
  <w:style w:type="paragraph" w:styleId="Footer">
    <w:name w:val="footer"/>
    <w:basedOn w:val="Normal"/>
    <w:link w:val="FooterChar"/>
    <w:uiPriority w:val="99"/>
    <w:unhideWhenUsed/>
    <w:rsid w:val="00732C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2C50"/>
  </w:style>
  <w:style w:type="paragraph" w:styleId="ListParagraph">
    <w:name w:val="List Paragraph"/>
    <w:basedOn w:val="Normal"/>
    <w:uiPriority w:val="34"/>
    <w:qFormat/>
    <w:rsid w:val="003F6631"/>
    <w:pPr>
      <w:ind w:left="720"/>
      <w:contextualSpacing/>
    </w:pPr>
  </w:style>
  <w:style w:type="character" w:styleId="Hyperlink">
    <w:name w:val="Hyperlink"/>
    <w:uiPriority w:val="99"/>
    <w:rsid w:val="006D559D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6D55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Times New Roman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D559D"/>
    <w:rPr>
      <w:rFonts w:ascii="Courier New" w:eastAsia="Calibri" w:hAnsi="Courier New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30C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0C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0C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0C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0C6F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A743B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7D36F1"/>
  </w:style>
  <w:style w:type="paragraph" w:customStyle="1" w:styleId="EndNoteBibliographyTitle">
    <w:name w:val="EndNote Bibliography Title"/>
    <w:basedOn w:val="Normal"/>
    <w:link w:val="EndNoteBibliographyTitleChar"/>
    <w:rsid w:val="00CD1AA4"/>
    <w:pPr>
      <w:jc w:val="center"/>
    </w:pPr>
    <w:rPr>
      <w:rFonts w:ascii="Calibri" w:hAnsi="Calibri" w:cs="Times New Roman"/>
      <w:noProof/>
      <w:sz w:val="24"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CD1AA4"/>
    <w:rPr>
      <w:rFonts w:ascii="Calibri" w:hAnsi="Calibri" w:cs="Times New Roman"/>
      <w:noProof/>
      <w:sz w:val="24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CD1AA4"/>
    <w:pPr>
      <w:spacing w:line="360" w:lineRule="auto"/>
    </w:pPr>
    <w:rPr>
      <w:rFonts w:ascii="Calibri" w:hAnsi="Calibri" w:cs="Times New Roman"/>
      <w:noProof/>
      <w:sz w:val="24"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CD1AA4"/>
    <w:rPr>
      <w:rFonts w:ascii="Calibri" w:hAnsi="Calibri" w:cs="Times New Roman"/>
      <w:noProof/>
      <w:sz w:val="24"/>
      <w:lang w:val="en-US"/>
    </w:rPr>
  </w:style>
  <w:style w:type="character" w:customStyle="1" w:styleId="street-address">
    <w:name w:val="street-address"/>
    <w:uiPriority w:val="99"/>
    <w:rsid w:val="00396FDA"/>
  </w:style>
  <w:style w:type="character" w:customStyle="1" w:styleId="postal-code">
    <w:name w:val="postal-code"/>
    <w:uiPriority w:val="99"/>
    <w:rsid w:val="00396FD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1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7F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67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7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2C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2C50"/>
  </w:style>
  <w:style w:type="paragraph" w:styleId="Footer">
    <w:name w:val="footer"/>
    <w:basedOn w:val="Normal"/>
    <w:link w:val="FooterChar"/>
    <w:uiPriority w:val="99"/>
    <w:unhideWhenUsed/>
    <w:rsid w:val="00732C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2C50"/>
  </w:style>
  <w:style w:type="paragraph" w:styleId="ListParagraph">
    <w:name w:val="List Paragraph"/>
    <w:basedOn w:val="Normal"/>
    <w:uiPriority w:val="34"/>
    <w:qFormat/>
    <w:rsid w:val="003F6631"/>
    <w:pPr>
      <w:ind w:left="720"/>
      <w:contextualSpacing/>
    </w:pPr>
  </w:style>
  <w:style w:type="character" w:styleId="Hyperlink">
    <w:name w:val="Hyperlink"/>
    <w:uiPriority w:val="99"/>
    <w:rsid w:val="006D559D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6D55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Times New Roman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D559D"/>
    <w:rPr>
      <w:rFonts w:ascii="Courier New" w:eastAsia="Calibri" w:hAnsi="Courier New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30C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0C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0C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0C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0C6F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A743B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7D36F1"/>
  </w:style>
  <w:style w:type="paragraph" w:customStyle="1" w:styleId="EndNoteBibliographyTitle">
    <w:name w:val="EndNote Bibliography Title"/>
    <w:basedOn w:val="Normal"/>
    <w:link w:val="EndNoteBibliographyTitleChar"/>
    <w:rsid w:val="00CD1AA4"/>
    <w:pPr>
      <w:jc w:val="center"/>
    </w:pPr>
    <w:rPr>
      <w:rFonts w:ascii="Calibri" w:hAnsi="Calibri" w:cs="Times New Roman"/>
      <w:noProof/>
      <w:sz w:val="24"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CD1AA4"/>
    <w:rPr>
      <w:rFonts w:ascii="Calibri" w:hAnsi="Calibri" w:cs="Times New Roman"/>
      <w:noProof/>
      <w:sz w:val="24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CD1AA4"/>
    <w:pPr>
      <w:spacing w:line="360" w:lineRule="auto"/>
    </w:pPr>
    <w:rPr>
      <w:rFonts w:ascii="Calibri" w:hAnsi="Calibri" w:cs="Times New Roman"/>
      <w:noProof/>
      <w:sz w:val="24"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CD1AA4"/>
    <w:rPr>
      <w:rFonts w:ascii="Calibri" w:hAnsi="Calibri" w:cs="Times New Roman"/>
      <w:noProof/>
      <w:sz w:val="24"/>
      <w:lang w:val="en-US"/>
    </w:rPr>
  </w:style>
  <w:style w:type="character" w:customStyle="1" w:styleId="street-address">
    <w:name w:val="street-address"/>
    <w:uiPriority w:val="99"/>
    <w:rsid w:val="00396FDA"/>
  </w:style>
  <w:style w:type="character" w:customStyle="1" w:styleId="postal-code">
    <w:name w:val="postal-code"/>
    <w:uiPriority w:val="99"/>
    <w:rsid w:val="00396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3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chart" Target="charts/chart1.xml"/><Relationship Id="rId10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ads.bris.ac.uk\filestore\SSCM\Users\majeh\Projects\LDA\mixture%20paper\resub\simulation%201%20-%20complete%20results.xlsx" TargetMode="External"/><Relationship Id="rId2" Type="http://schemas.microsoft.com/office/2011/relationships/chartStyle" Target="style1.xml"/><Relationship Id="rId3" Type="http://schemas.microsoft.com/office/2011/relationships/chartColorStyle" Target="colors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ads.bris.ac.uk\filestore\SSCM\Users\majeh\Projects\LDA\mixture%20paper\resub\simulation%201%20-%20complete%20results.xlsx" TargetMode="External"/><Relationship Id="rId2" Type="http://schemas.microsoft.com/office/2011/relationships/chartStyle" Target="style2.xml"/><Relationship Id="rId3" Type="http://schemas.microsoft.com/office/2011/relationships/chartColorStyle" Target="colors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ads.bris.ac.uk\filestore\SSCM\Users\majeh\Projects\LDA\mixture%20paper\resub\simulation%201%20-%20complete%20results.xlsx" TargetMode="External"/><Relationship Id="rId2" Type="http://schemas.microsoft.com/office/2011/relationships/chartStyle" Target="style3.xml"/><Relationship Id="rId3" Type="http://schemas.microsoft.com/office/2011/relationships/chartColorStyle" Target="colors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4"/>
          <c:order val="0"/>
          <c:tx>
            <c:strRef>
              <c:f>'param biases'!$H$16</c:f>
              <c:strCache>
                <c:ptCount val="1"/>
                <c:pt idx="0">
                  <c:v>One-step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'param biases'!$C$17:$C$26</c:f>
              <c:numCache>
                <c:formatCode>0.000</c:formatCode>
                <c:ptCount val="10"/>
                <c:pt idx="0">
                  <c:v>0.979174</c:v>
                </c:pt>
                <c:pt idx="1">
                  <c:v>0.911746</c:v>
                </c:pt>
                <c:pt idx="2">
                  <c:v>0.848852</c:v>
                </c:pt>
                <c:pt idx="3">
                  <c:v>0.794656</c:v>
                </c:pt>
                <c:pt idx="4">
                  <c:v>0.747752</c:v>
                </c:pt>
                <c:pt idx="5">
                  <c:v>0.706836</c:v>
                </c:pt>
                <c:pt idx="6">
                  <c:v>0.670896</c:v>
                </c:pt>
                <c:pt idx="7">
                  <c:v>0.63921</c:v>
                </c:pt>
                <c:pt idx="8">
                  <c:v>0.61125</c:v>
                </c:pt>
                <c:pt idx="9">
                  <c:v>0.5866</c:v>
                </c:pt>
              </c:numCache>
            </c:numRef>
          </c:xVal>
          <c:yVal>
            <c:numRef>
              <c:f>'param biases'!$H$17:$H$26</c:f>
              <c:numCache>
                <c:formatCode>0.0</c:formatCode>
                <c:ptCount val="10"/>
                <c:pt idx="0">
                  <c:v>-0.572539451877584</c:v>
                </c:pt>
                <c:pt idx="1">
                  <c:v>-0.544209258889713</c:v>
                </c:pt>
                <c:pt idx="2">
                  <c:v>-0.572770404537809</c:v>
                </c:pt>
                <c:pt idx="3">
                  <c:v>-0.580160889665089</c:v>
                </c:pt>
                <c:pt idx="4">
                  <c:v>-0.580330254949251</c:v>
                </c:pt>
                <c:pt idx="5">
                  <c:v>-0.56511817306229</c:v>
                </c:pt>
                <c:pt idx="6">
                  <c:v>-0.523100185744942</c:v>
                </c:pt>
                <c:pt idx="7">
                  <c:v>-0.442744056829879</c:v>
                </c:pt>
                <c:pt idx="8">
                  <c:v>-0.307590560064885</c:v>
                </c:pt>
                <c:pt idx="9">
                  <c:v>-0.105476188678018</c:v>
                </c:pt>
              </c:numCache>
            </c:numRef>
          </c:yVal>
          <c:smooth val="0"/>
        </c:ser>
        <c:ser>
          <c:idx val="1"/>
          <c:order val="1"/>
          <c:tx>
            <c:strRef>
              <c:f>'param biases'!$E$16</c:f>
              <c:strCache>
                <c:ptCount val="1"/>
                <c:pt idx="0">
                  <c:v>Modal ML2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triangle"/>
            <c:size val="5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'param biases'!$C$17:$C$26</c:f>
              <c:numCache>
                <c:formatCode>0.000</c:formatCode>
                <c:ptCount val="10"/>
                <c:pt idx="0">
                  <c:v>0.979174</c:v>
                </c:pt>
                <c:pt idx="1">
                  <c:v>0.911746</c:v>
                </c:pt>
                <c:pt idx="2">
                  <c:v>0.848852</c:v>
                </c:pt>
                <c:pt idx="3">
                  <c:v>0.794656</c:v>
                </c:pt>
                <c:pt idx="4">
                  <c:v>0.747752</c:v>
                </c:pt>
                <c:pt idx="5">
                  <c:v>0.706836</c:v>
                </c:pt>
                <c:pt idx="6">
                  <c:v>0.670896</c:v>
                </c:pt>
                <c:pt idx="7">
                  <c:v>0.63921</c:v>
                </c:pt>
                <c:pt idx="8">
                  <c:v>0.61125</c:v>
                </c:pt>
                <c:pt idx="9">
                  <c:v>0.5866</c:v>
                </c:pt>
              </c:numCache>
            </c:numRef>
          </c:xVal>
          <c:yVal>
            <c:numRef>
              <c:f>'param biases'!$E$17:$E$26</c:f>
              <c:numCache>
                <c:formatCode>0.0</c:formatCode>
                <c:ptCount val="10"/>
                <c:pt idx="0">
                  <c:v>-0.605519491758043</c:v>
                </c:pt>
                <c:pt idx="1">
                  <c:v>-0.583086290027966</c:v>
                </c:pt>
                <c:pt idx="2">
                  <c:v>-0.731989168498483</c:v>
                </c:pt>
                <c:pt idx="3">
                  <c:v>-0.732635835947121</c:v>
                </c:pt>
                <c:pt idx="4">
                  <c:v>-0.739610606285988</c:v>
                </c:pt>
                <c:pt idx="5">
                  <c:v>-0.516926051294869</c:v>
                </c:pt>
                <c:pt idx="6">
                  <c:v>-0.498311266880556</c:v>
                </c:pt>
                <c:pt idx="7">
                  <c:v>-0.704736754591669</c:v>
                </c:pt>
                <c:pt idx="8">
                  <c:v>-0.591600744768341</c:v>
                </c:pt>
                <c:pt idx="9">
                  <c:v>-0.642579695302507</c:v>
                </c:pt>
              </c:numCache>
            </c:numRef>
          </c:yVal>
          <c:smooth val="0"/>
        </c:ser>
        <c:ser>
          <c:idx val="6"/>
          <c:order val="2"/>
          <c:tx>
            <c:strRef>
              <c:f>'param biases'!$J$16</c:f>
              <c:strCache>
                <c:ptCount val="1"/>
                <c:pt idx="0">
                  <c:v>Proportional ML2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'param biases'!$C$17:$C$26</c:f>
              <c:numCache>
                <c:formatCode>0.000</c:formatCode>
                <c:ptCount val="10"/>
                <c:pt idx="0">
                  <c:v>0.979174</c:v>
                </c:pt>
                <c:pt idx="1">
                  <c:v>0.911746</c:v>
                </c:pt>
                <c:pt idx="2">
                  <c:v>0.848852</c:v>
                </c:pt>
                <c:pt idx="3">
                  <c:v>0.794656</c:v>
                </c:pt>
                <c:pt idx="4">
                  <c:v>0.747752</c:v>
                </c:pt>
                <c:pt idx="5">
                  <c:v>0.706836</c:v>
                </c:pt>
                <c:pt idx="6">
                  <c:v>0.670896</c:v>
                </c:pt>
                <c:pt idx="7">
                  <c:v>0.63921</c:v>
                </c:pt>
                <c:pt idx="8">
                  <c:v>0.61125</c:v>
                </c:pt>
                <c:pt idx="9">
                  <c:v>0.5866</c:v>
                </c:pt>
              </c:numCache>
            </c:numRef>
          </c:xVal>
          <c:yVal>
            <c:numRef>
              <c:f>'param biases'!$J$17:$J$26</c:f>
              <c:numCache>
                <c:formatCode>0.0</c:formatCode>
                <c:ptCount val="10"/>
                <c:pt idx="0">
                  <c:v>-0.61080060925523</c:v>
                </c:pt>
                <c:pt idx="1">
                  <c:v>-0.589876298238646</c:v>
                </c:pt>
                <c:pt idx="2">
                  <c:v>-0.63020063271433</c:v>
                </c:pt>
                <c:pt idx="3">
                  <c:v>-0.654481455726227</c:v>
                </c:pt>
                <c:pt idx="4">
                  <c:v>-0.677207197492576</c:v>
                </c:pt>
                <c:pt idx="5">
                  <c:v>-0.686614669185838</c:v>
                </c:pt>
                <c:pt idx="6">
                  <c:v>-0.670001474493484</c:v>
                </c:pt>
                <c:pt idx="7">
                  <c:v>-0.614557439194932</c:v>
                </c:pt>
                <c:pt idx="8">
                  <c:v>-0.502329843168497</c:v>
                </c:pt>
                <c:pt idx="9">
                  <c:v>-0.313949456643145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00625864"/>
        <c:axId val="2100622952"/>
      </c:scatterChart>
      <c:valAx>
        <c:axId val="2100625864"/>
        <c:scaling>
          <c:orientation val="minMax"/>
          <c:max val="1.0"/>
          <c:min val="0.55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Entropy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100622952"/>
        <c:crossesAt val="-60.0"/>
        <c:crossBetween val="midCat"/>
        <c:majorUnit val="0.1"/>
      </c:valAx>
      <c:valAx>
        <c:axId val="2100622952"/>
        <c:scaling>
          <c:orientation val="minMax"/>
          <c:max val="4.0"/>
          <c:min val="-4.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Percentage bias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100625864"/>
        <c:crosses val="autoZero"/>
        <c:crossBetween val="midCat"/>
        <c:majorUnit val="1.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+mn-lt"/>
          <a:cs typeface="Times New Roman" panose="02020603050405020304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4"/>
          <c:order val="0"/>
          <c:tx>
            <c:strRef>
              <c:f>'param biases'!$H$16</c:f>
              <c:strCache>
                <c:ptCount val="1"/>
                <c:pt idx="0">
                  <c:v>One-step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'param biases'!$C$40:$C$49</c:f>
              <c:numCache>
                <c:formatCode>0.000</c:formatCode>
                <c:ptCount val="10"/>
                <c:pt idx="0">
                  <c:v>0.979174</c:v>
                </c:pt>
                <c:pt idx="1">
                  <c:v>0.911746</c:v>
                </c:pt>
                <c:pt idx="2">
                  <c:v>0.848852</c:v>
                </c:pt>
                <c:pt idx="3">
                  <c:v>0.794656</c:v>
                </c:pt>
                <c:pt idx="4">
                  <c:v>0.747752</c:v>
                </c:pt>
                <c:pt idx="5">
                  <c:v>0.706836</c:v>
                </c:pt>
                <c:pt idx="6">
                  <c:v>0.670896</c:v>
                </c:pt>
                <c:pt idx="7">
                  <c:v>0.63921</c:v>
                </c:pt>
                <c:pt idx="8">
                  <c:v>0.61125</c:v>
                </c:pt>
                <c:pt idx="9">
                  <c:v>0.5866</c:v>
                </c:pt>
              </c:numCache>
            </c:numRef>
          </c:xVal>
          <c:yVal>
            <c:numRef>
              <c:f>'param biases'!$H$40:$H$49</c:f>
              <c:numCache>
                <c:formatCode>0.0</c:formatCode>
                <c:ptCount val="10"/>
                <c:pt idx="0">
                  <c:v>-0.215292259535431</c:v>
                </c:pt>
                <c:pt idx="1">
                  <c:v>-0.387471603664996</c:v>
                </c:pt>
                <c:pt idx="2">
                  <c:v>-0.767314159404341</c:v>
                </c:pt>
                <c:pt idx="3">
                  <c:v>-1.057678134386978</c:v>
                </c:pt>
                <c:pt idx="4">
                  <c:v>-1.333802997218643</c:v>
                </c:pt>
                <c:pt idx="5">
                  <c:v>-1.581449635748351</c:v>
                </c:pt>
                <c:pt idx="6">
                  <c:v>-1.762115490719902</c:v>
                </c:pt>
                <c:pt idx="7">
                  <c:v>-1.867969050450225</c:v>
                </c:pt>
                <c:pt idx="8">
                  <c:v>-1.916809205128058</c:v>
                </c:pt>
                <c:pt idx="9">
                  <c:v>-1.950726770271686</c:v>
                </c:pt>
              </c:numCache>
            </c:numRef>
          </c:yVal>
          <c:smooth val="0"/>
        </c:ser>
        <c:ser>
          <c:idx val="1"/>
          <c:order val="1"/>
          <c:tx>
            <c:strRef>
              <c:f>'param biases'!$E$16</c:f>
              <c:strCache>
                <c:ptCount val="1"/>
                <c:pt idx="0">
                  <c:v>Modal ML2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triangle"/>
            <c:size val="5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'param biases'!$C$40:$C$49</c:f>
              <c:numCache>
                <c:formatCode>0.000</c:formatCode>
                <c:ptCount val="10"/>
                <c:pt idx="0">
                  <c:v>0.979174</c:v>
                </c:pt>
                <c:pt idx="1">
                  <c:v>0.911746</c:v>
                </c:pt>
                <c:pt idx="2">
                  <c:v>0.848852</c:v>
                </c:pt>
                <c:pt idx="3">
                  <c:v>0.794656</c:v>
                </c:pt>
                <c:pt idx="4">
                  <c:v>0.747752</c:v>
                </c:pt>
                <c:pt idx="5">
                  <c:v>0.706836</c:v>
                </c:pt>
                <c:pt idx="6">
                  <c:v>0.670896</c:v>
                </c:pt>
                <c:pt idx="7">
                  <c:v>0.63921</c:v>
                </c:pt>
                <c:pt idx="8">
                  <c:v>0.61125</c:v>
                </c:pt>
                <c:pt idx="9">
                  <c:v>0.5866</c:v>
                </c:pt>
              </c:numCache>
            </c:numRef>
          </c:xVal>
          <c:yVal>
            <c:numRef>
              <c:f>'param biases'!$E$40:$E$49</c:f>
              <c:numCache>
                <c:formatCode>0.0</c:formatCode>
                <c:ptCount val="10"/>
                <c:pt idx="0">
                  <c:v>-0.268404147858569</c:v>
                </c:pt>
                <c:pt idx="1">
                  <c:v>-0.394961376656417</c:v>
                </c:pt>
                <c:pt idx="2">
                  <c:v>-0.619255871258538</c:v>
                </c:pt>
                <c:pt idx="3">
                  <c:v>-1.024586437748114</c:v>
                </c:pt>
                <c:pt idx="4">
                  <c:v>-0.68774600070471</c:v>
                </c:pt>
                <c:pt idx="5">
                  <c:v>-1.804832827172815</c:v>
                </c:pt>
                <c:pt idx="6">
                  <c:v>-2.344609090591883</c:v>
                </c:pt>
                <c:pt idx="7">
                  <c:v>-2.459176986958615</c:v>
                </c:pt>
                <c:pt idx="8">
                  <c:v>-2.674187580438304</c:v>
                </c:pt>
                <c:pt idx="9">
                  <c:v>-2.619822650245892</c:v>
                </c:pt>
              </c:numCache>
            </c:numRef>
          </c:yVal>
          <c:smooth val="0"/>
        </c:ser>
        <c:ser>
          <c:idx val="6"/>
          <c:order val="2"/>
          <c:tx>
            <c:strRef>
              <c:f>'param biases'!$J$16</c:f>
              <c:strCache>
                <c:ptCount val="1"/>
                <c:pt idx="0">
                  <c:v>Proportional ML2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'param biases'!$C$40:$C$49</c:f>
              <c:numCache>
                <c:formatCode>0.000</c:formatCode>
                <c:ptCount val="10"/>
                <c:pt idx="0">
                  <c:v>0.979174</c:v>
                </c:pt>
                <c:pt idx="1">
                  <c:v>0.911746</c:v>
                </c:pt>
                <c:pt idx="2">
                  <c:v>0.848852</c:v>
                </c:pt>
                <c:pt idx="3">
                  <c:v>0.794656</c:v>
                </c:pt>
                <c:pt idx="4">
                  <c:v>0.747752</c:v>
                </c:pt>
                <c:pt idx="5">
                  <c:v>0.706836</c:v>
                </c:pt>
                <c:pt idx="6">
                  <c:v>0.670896</c:v>
                </c:pt>
                <c:pt idx="7">
                  <c:v>0.63921</c:v>
                </c:pt>
                <c:pt idx="8">
                  <c:v>0.61125</c:v>
                </c:pt>
                <c:pt idx="9">
                  <c:v>0.5866</c:v>
                </c:pt>
              </c:numCache>
            </c:numRef>
          </c:xVal>
          <c:yVal>
            <c:numRef>
              <c:f>'param biases'!$J$40:$J$49</c:f>
              <c:numCache>
                <c:formatCode>0.0</c:formatCode>
                <c:ptCount val="10"/>
                <c:pt idx="0">
                  <c:v>-0.247501131220941</c:v>
                </c:pt>
                <c:pt idx="1">
                  <c:v>-0.411649616097347</c:v>
                </c:pt>
                <c:pt idx="2">
                  <c:v>-0.767826767441775</c:v>
                </c:pt>
                <c:pt idx="3">
                  <c:v>-1.0359492492446</c:v>
                </c:pt>
                <c:pt idx="4">
                  <c:v>-1.290003488242241</c:v>
                </c:pt>
                <c:pt idx="5">
                  <c:v>-1.50638103648843</c:v>
                </c:pt>
                <c:pt idx="6">
                  <c:v>-1.637067607810052</c:v>
                </c:pt>
                <c:pt idx="7">
                  <c:v>-1.66329605239214</c:v>
                </c:pt>
                <c:pt idx="8">
                  <c:v>-1.597796136497679</c:v>
                </c:pt>
                <c:pt idx="9">
                  <c:v>-1.462353701717622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69794712"/>
        <c:axId val="2069502648"/>
      </c:scatterChart>
      <c:valAx>
        <c:axId val="2069794712"/>
        <c:scaling>
          <c:orientation val="minMax"/>
          <c:max val="1.0"/>
          <c:min val="0.55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Entropy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69502648"/>
        <c:crossesAt val="-60.0"/>
        <c:crossBetween val="midCat"/>
        <c:majorUnit val="0.1"/>
      </c:valAx>
      <c:valAx>
        <c:axId val="2069502648"/>
        <c:scaling>
          <c:orientation val="minMax"/>
          <c:max val="4.0"/>
          <c:min val="-4.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Percentage bias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069794712"/>
        <c:crosses val="autoZero"/>
        <c:crossBetween val="midCat"/>
        <c:majorUnit val="1.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+mn-lt"/>
          <a:cs typeface="Times New Roman" panose="02020603050405020304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4"/>
          <c:order val="0"/>
          <c:tx>
            <c:strRef>
              <c:f>'param biases'!$H$16</c:f>
              <c:strCache>
                <c:ptCount val="1"/>
                <c:pt idx="0">
                  <c:v>One-step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tx1"/>
              </a:solidFill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'param biases'!$C$63:$C$72</c:f>
              <c:numCache>
                <c:formatCode>0.000</c:formatCode>
                <c:ptCount val="10"/>
                <c:pt idx="0">
                  <c:v>0.979174</c:v>
                </c:pt>
                <c:pt idx="1">
                  <c:v>0.911746</c:v>
                </c:pt>
                <c:pt idx="2">
                  <c:v>0.848852</c:v>
                </c:pt>
                <c:pt idx="3">
                  <c:v>0.794656</c:v>
                </c:pt>
                <c:pt idx="4">
                  <c:v>0.747752</c:v>
                </c:pt>
                <c:pt idx="5">
                  <c:v>0.706836</c:v>
                </c:pt>
                <c:pt idx="6">
                  <c:v>0.670896</c:v>
                </c:pt>
                <c:pt idx="7">
                  <c:v>0.63921</c:v>
                </c:pt>
                <c:pt idx="8">
                  <c:v>0.61125</c:v>
                </c:pt>
                <c:pt idx="9">
                  <c:v>0.5866</c:v>
                </c:pt>
              </c:numCache>
            </c:numRef>
          </c:xVal>
          <c:yVal>
            <c:numRef>
              <c:f>'param biases'!$H$63:$H$72</c:f>
              <c:numCache>
                <c:formatCode>0.0</c:formatCode>
                <c:ptCount val="10"/>
                <c:pt idx="0">
                  <c:v>-0.993021019934636</c:v>
                </c:pt>
                <c:pt idx="1">
                  <c:v>-0.728690191015138</c:v>
                </c:pt>
                <c:pt idx="2">
                  <c:v>-0.343791521412973</c:v>
                </c:pt>
                <c:pt idx="3">
                  <c:v>-0.0179868476749971</c:v>
                </c:pt>
                <c:pt idx="4">
                  <c:v>0.306544104087442</c:v>
                </c:pt>
                <c:pt idx="5">
                  <c:v>0.631108574849257</c:v>
                </c:pt>
                <c:pt idx="6">
                  <c:v>0.935259975003405</c:v>
                </c:pt>
                <c:pt idx="7">
                  <c:v>1.234752234247099</c:v>
                </c:pt>
                <c:pt idx="8">
                  <c:v>1.586467094487058</c:v>
                </c:pt>
                <c:pt idx="9">
                  <c:v>2.066291570264742</c:v>
                </c:pt>
              </c:numCache>
            </c:numRef>
          </c:yVal>
          <c:smooth val="0"/>
        </c:ser>
        <c:ser>
          <c:idx val="1"/>
          <c:order val="1"/>
          <c:tx>
            <c:strRef>
              <c:f>'param biases'!$E$16</c:f>
              <c:strCache>
                <c:ptCount val="1"/>
                <c:pt idx="0">
                  <c:v>Modal ML2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triangle"/>
            <c:size val="5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'param biases'!$C$63:$C$72</c:f>
              <c:numCache>
                <c:formatCode>0.000</c:formatCode>
                <c:ptCount val="10"/>
                <c:pt idx="0">
                  <c:v>0.979174</c:v>
                </c:pt>
                <c:pt idx="1">
                  <c:v>0.911746</c:v>
                </c:pt>
                <c:pt idx="2">
                  <c:v>0.848852</c:v>
                </c:pt>
                <c:pt idx="3">
                  <c:v>0.794656</c:v>
                </c:pt>
                <c:pt idx="4">
                  <c:v>0.747752</c:v>
                </c:pt>
                <c:pt idx="5">
                  <c:v>0.706836</c:v>
                </c:pt>
                <c:pt idx="6">
                  <c:v>0.670896</c:v>
                </c:pt>
                <c:pt idx="7">
                  <c:v>0.63921</c:v>
                </c:pt>
                <c:pt idx="8">
                  <c:v>0.61125</c:v>
                </c:pt>
                <c:pt idx="9">
                  <c:v>0.5866</c:v>
                </c:pt>
              </c:numCache>
            </c:numRef>
          </c:xVal>
          <c:yVal>
            <c:numRef>
              <c:f>'param biases'!$E$63:$E$72</c:f>
              <c:numCache>
                <c:formatCode>0.0</c:formatCode>
                <c:ptCount val="10"/>
                <c:pt idx="0">
                  <c:v>-1.002305782756187</c:v>
                </c:pt>
                <c:pt idx="1">
                  <c:v>-0.804510167557865</c:v>
                </c:pt>
                <c:pt idx="2">
                  <c:v>-0.864710290400808</c:v>
                </c:pt>
                <c:pt idx="3">
                  <c:v>-0.389042170543245</c:v>
                </c:pt>
                <c:pt idx="4">
                  <c:v>-0.800689001631311</c:v>
                </c:pt>
                <c:pt idx="5">
                  <c:v>0.998946073779334</c:v>
                </c:pt>
                <c:pt idx="6">
                  <c:v>1.674789657789489</c:v>
                </c:pt>
                <c:pt idx="7">
                  <c:v>1.360247367835056</c:v>
                </c:pt>
                <c:pt idx="8">
                  <c:v>1.859646939236488</c:v>
                </c:pt>
                <c:pt idx="9">
                  <c:v>1.684644243600068</c:v>
                </c:pt>
              </c:numCache>
            </c:numRef>
          </c:yVal>
          <c:smooth val="0"/>
        </c:ser>
        <c:ser>
          <c:idx val="6"/>
          <c:order val="2"/>
          <c:tx>
            <c:strRef>
              <c:f>'param biases'!$J$16</c:f>
              <c:strCache>
                <c:ptCount val="1"/>
                <c:pt idx="0">
                  <c:v>Proportional ML2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x"/>
            <c:size val="5"/>
            <c:spPr>
              <a:noFill/>
              <a:ln w="9525">
                <a:solidFill>
                  <a:schemeClr val="tx1"/>
                </a:solidFill>
              </a:ln>
              <a:effectLst/>
            </c:spPr>
          </c:marker>
          <c:xVal>
            <c:numRef>
              <c:f>'param biases'!$C$63:$C$72</c:f>
              <c:numCache>
                <c:formatCode>0.000</c:formatCode>
                <c:ptCount val="10"/>
                <c:pt idx="0">
                  <c:v>0.979174</c:v>
                </c:pt>
                <c:pt idx="1">
                  <c:v>0.911746</c:v>
                </c:pt>
                <c:pt idx="2">
                  <c:v>0.848852</c:v>
                </c:pt>
                <c:pt idx="3">
                  <c:v>0.794656</c:v>
                </c:pt>
                <c:pt idx="4">
                  <c:v>0.747752</c:v>
                </c:pt>
                <c:pt idx="5">
                  <c:v>0.706836</c:v>
                </c:pt>
                <c:pt idx="6">
                  <c:v>0.670896</c:v>
                </c:pt>
                <c:pt idx="7">
                  <c:v>0.63921</c:v>
                </c:pt>
                <c:pt idx="8">
                  <c:v>0.61125</c:v>
                </c:pt>
                <c:pt idx="9">
                  <c:v>0.5866</c:v>
                </c:pt>
              </c:numCache>
            </c:numRef>
          </c:xVal>
          <c:yVal>
            <c:numRef>
              <c:f>'param biases'!$J$63:$J$72</c:f>
              <c:numCache>
                <c:formatCode>0.0</c:formatCode>
                <c:ptCount val="10"/>
                <c:pt idx="0">
                  <c:v>-1.038405745062334</c:v>
                </c:pt>
                <c:pt idx="1">
                  <c:v>-0.799649912651272</c:v>
                </c:pt>
                <c:pt idx="2">
                  <c:v>-0.46824756602089</c:v>
                </c:pt>
                <c:pt idx="3">
                  <c:v>-0.205492130071103</c:v>
                </c:pt>
                <c:pt idx="4">
                  <c:v>0.0440568201325087</c:v>
                </c:pt>
                <c:pt idx="5">
                  <c:v>0.278254068631188</c:v>
                </c:pt>
                <c:pt idx="6">
                  <c:v>0.468239756979616</c:v>
                </c:pt>
                <c:pt idx="7">
                  <c:v>0.619779153067002</c:v>
                </c:pt>
                <c:pt idx="8">
                  <c:v>0.787038959852242</c:v>
                </c:pt>
                <c:pt idx="9">
                  <c:v>1.037727556033945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00583320"/>
        <c:axId val="2100574568"/>
      </c:scatterChart>
      <c:valAx>
        <c:axId val="2100583320"/>
        <c:scaling>
          <c:orientation val="minMax"/>
          <c:max val="1.0"/>
          <c:min val="0.55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Entropy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100574568"/>
        <c:crossesAt val="-60.0"/>
        <c:crossBetween val="midCat"/>
        <c:majorUnit val="0.1"/>
      </c:valAx>
      <c:valAx>
        <c:axId val="2100574568"/>
        <c:scaling>
          <c:orientation val="minMax"/>
          <c:max val="4.0"/>
          <c:min val="-4.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Times New Roman" panose="02020603050405020304" pitchFamily="18" charset="0"/>
                  </a:defRPr>
                </a:pPr>
                <a:r>
                  <a:rPr lang="en-GB"/>
                  <a:t>Percentage bias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100583320"/>
        <c:crosses val="autoZero"/>
        <c:crossBetween val="midCat"/>
        <c:majorUnit val="1.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+mn-lt"/>
          <a:cs typeface="Times New Roman" panose="02020603050405020304" pitchFamily="18" charset="0"/>
        </a:defRPr>
      </a:pPr>
      <a:endParaRPr lang="en-US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2229</Words>
  <Characters>12709</Characters>
  <Application>Microsoft Macintosh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Bristol</Company>
  <LinksUpToDate>false</LinksUpToDate>
  <CharactersWithSpaces>14909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majeh</dc:creator>
  <cp:lastModifiedBy>Cara Randall</cp:lastModifiedBy>
  <cp:revision>2</cp:revision>
  <cp:lastPrinted>2014-07-30T08:24:00Z</cp:lastPrinted>
  <dcterms:created xsi:type="dcterms:W3CDTF">2015-04-30T12:53:00Z</dcterms:created>
  <dcterms:modified xsi:type="dcterms:W3CDTF">2015-04-30T12:53:00Z</dcterms:modified>
</cp:coreProperties>
</file>